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C4BFF">
        <w:tc>
          <w:tcPr>
            <w:tcW w:w="509" w:type="dxa"/>
          </w:tcPr>
          <w:p w:rsidR="00DC4BFF" w:rsidRDefault="0056423E">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DC4BFF" w:rsidRDefault="0056423E">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13.220.20</w:t>
            </w:r>
            <w:r>
              <w:rPr>
                <w:rFonts w:ascii="黑体" w:eastAsia="黑体" w:hAnsi="黑体"/>
                <w:sz w:val="21"/>
                <w:szCs w:val="21"/>
              </w:rPr>
              <w:fldChar w:fldCharType="end"/>
            </w:r>
            <w:bookmarkEnd w:id="0"/>
          </w:p>
        </w:tc>
      </w:tr>
      <w:tr w:rsidR="00DC4BFF">
        <w:tc>
          <w:tcPr>
            <w:tcW w:w="509" w:type="dxa"/>
          </w:tcPr>
          <w:p w:rsidR="00DC4BFF" w:rsidRDefault="0056423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DC4BFF" w:rsidRDefault="0056423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16</w:t>
            </w:r>
            <w:r>
              <w:rPr>
                <w:rFonts w:ascii="黑体" w:eastAsia="黑体" w:hAnsi="黑体"/>
                <w:sz w:val="21"/>
                <w:szCs w:val="21"/>
              </w:rPr>
              <w:fldChar w:fldCharType="end"/>
            </w:r>
            <w:bookmarkEnd w:id="1"/>
          </w:p>
        </w:tc>
      </w:tr>
    </w:tbl>
    <w:tbl>
      <w:tblPr>
        <w:tblStyle w:val="a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DC4BFF">
        <w:tc>
          <w:tcPr>
            <w:tcW w:w="6661" w:type="dxa"/>
          </w:tcPr>
          <w:p w:rsidR="00DC4BFF" w:rsidRDefault="0056423E">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rsidR="00DC4BFF" w:rsidRDefault="0056423E">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山东省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DC4BFF" w:rsidRDefault="0056423E">
      <w:pPr>
        <w:pStyle w:val="affffffffff0"/>
        <w:framePr w:wrap="around"/>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 xml:space="preserve">37/T </w:t>
      </w:r>
      <w:r>
        <w:fldChar w:fldCharType="end"/>
      </w:r>
      <w:bookmarkEnd w:id="5"/>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sidR="00504A65">
        <w:t>4328</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504A65">
        <w:t>2021</w:t>
      </w:r>
      <w:r>
        <w:fldChar w:fldCharType="end"/>
      </w:r>
      <w:bookmarkEnd w:id="7"/>
    </w:p>
    <w:p w:rsidR="00DC4BFF" w:rsidRDefault="0056423E">
      <w:pPr>
        <w:pStyle w:val="affffffffff1"/>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C4BFF" w:rsidRDefault="001E10F8">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DC4BFF" w:rsidRDefault="00DC4BFF">
      <w:pPr>
        <w:pStyle w:val="affffe"/>
        <w:framePr w:w="9639" w:h="6976" w:hRule="exact" w:hSpace="0" w:vSpace="0" w:wrap="around" w:hAnchor="page" w:y="6408"/>
        <w:jc w:val="center"/>
        <w:rPr>
          <w:rFonts w:ascii="黑体" w:eastAsia="黑体" w:hAnsi="黑体"/>
          <w:b w:val="0"/>
          <w:bCs w:val="0"/>
          <w:w w:val="100"/>
        </w:rPr>
      </w:pPr>
    </w:p>
    <w:p w:rsidR="00DC4BFF" w:rsidRDefault="0056423E">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建筑消防设施维护保养技术规程</w:t>
      </w:r>
      <w:r>
        <w:fldChar w:fldCharType="end"/>
      </w:r>
      <w:bookmarkEnd w:id="9"/>
    </w:p>
    <w:p w:rsidR="00DC4BFF" w:rsidRDefault="00DC4BFF">
      <w:pPr>
        <w:framePr w:w="9639" w:h="6974" w:hRule="exact" w:wrap="around" w:vAnchor="page" w:hAnchor="page" w:x="1419" w:y="6408" w:anchorLock="1"/>
        <w:ind w:left="-1418"/>
      </w:pPr>
    </w:p>
    <w:p w:rsidR="00DC4BFF" w:rsidRDefault="0056423E">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code of practice</w:t>
      </w:r>
      <w:r>
        <w:rPr>
          <w:rFonts w:eastAsia="黑体"/>
          <w:szCs w:val="28"/>
        </w:rPr>
        <w:t xml:space="preserve"> for maintenance of building fire fighting facilities</w:t>
      </w:r>
      <w:r>
        <w:rPr>
          <w:rFonts w:eastAsia="黑体"/>
          <w:szCs w:val="28"/>
        </w:rPr>
        <w:fldChar w:fldCharType="end"/>
      </w:r>
      <w:bookmarkEnd w:id="10"/>
    </w:p>
    <w:p w:rsidR="00DC4BFF" w:rsidRDefault="00DC4BFF">
      <w:pPr>
        <w:framePr w:w="9639" w:h="6974" w:hRule="exact" w:wrap="around" w:vAnchor="page" w:hAnchor="page" w:x="1419" w:y="6408" w:anchorLock="1"/>
        <w:spacing w:line="760" w:lineRule="exact"/>
        <w:ind w:left="-1418"/>
      </w:pPr>
    </w:p>
    <w:p w:rsidR="00DC4BFF" w:rsidRDefault="00DC4BFF">
      <w:pPr>
        <w:pStyle w:val="afffffff6"/>
        <w:framePr w:w="9639" w:h="6974" w:hRule="exact" w:wrap="around" w:vAnchor="page" w:hAnchor="page" w:x="1419" w:y="6408" w:anchorLock="1"/>
        <w:textAlignment w:val="bottom"/>
        <w:rPr>
          <w:rFonts w:eastAsia="黑体"/>
          <w:szCs w:val="28"/>
        </w:rPr>
      </w:pPr>
    </w:p>
    <w:p w:rsidR="00DC4BFF" w:rsidRDefault="00DC4BFF">
      <w:pPr>
        <w:pStyle w:val="afffffff6"/>
        <w:framePr w:w="9639" w:h="6974" w:hRule="exact" w:wrap="around" w:vAnchor="page" w:hAnchor="page" w:x="1419" w:y="6408" w:anchorLock="1"/>
        <w:spacing w:before="440" w:after="160"/>
        <w:textAlignment w:val="bottom"/>
        <w:rPr>
          <w:sz w:val="24"/>
          <w:szCs w:val="28"/>
        </w:rPr>
      </w:pPr>
    </w:p>
    <w:p w:rsidR="00DC4BFF" w:rsidRDefault="00DC4BFF">
      <w:pPr>
        <w:pStyle w:val="afffffff6"/>
        <w:framePr w:w="9639" w:h="6974" w:hRule="exact" w:wrap="around" w:vAnchor="page" w:hAnchor="page" w:x="1419" w:y="6408" w:anchorLock="1"/>
        <w:spacing w:before="180" w:line="240" w:lineRule="atLeast"/>
        <w:textAlignment w:val="bottom"/>
        <w:rPr>
          <w:sz w:val="21"/>
          <w:szCs w:val="28"/>
        </w:rPr>
      </w:pPr>
    </w:p>
    <w:p w:rsidR="00DC4BFF" w:rsidRDefault="00DC4BFF">
      <w:pPr>
        <w:pStyle w:val="afffffff6"/>
        <w:framePr w:w="9639" w:h="6974" w:hRule="exact" w:wrap="around" w:vAnchor="page" w:hAnchor="page" w:x="1419" w:y="6408" w:anchorLock="1"/>
        <w:spacing w:beforeLines="300" w:before="720" w:afterLines="30" w:after="72" w:line="240" w:lineRule="auto"/>
        <w:textAlignment w:val="bottom"/>
        <w:rPr>
          <w:b/>
          <w:sz w:val="21"/>
          <w:szCs w:val="28"/>
        </w:rPr>
      </w:pPr>
    </w:p>
    <w:p w:rsidR="00DC4BFF" w:rsidRDefault="0056423E">
      <w:pPr>
        <w:pStyle w:val="afffffffffe"/>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504A65">
        <w:rPr>
          <w:rFonts w:ascii="黑体"/>
        </w:rPr>
        <w:t>2021</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sidR="00504A65">
        <w:rPr>
          <w:rFonts w:ascii="黑体"/>
        </w:rPr>
        <w:t>03</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sidR="00504A65">
        <w:rPr>
          <w:rFonts w:ascii="黑体"/>
        </w:rPr>
        <w:t>11</w:t>
      </w:r>
      <w:r>
        <w:rPr>
          <w:rFonts w:ascii="黑体"/>
        </w:rPr>
        <w:fldChar w:fldCharType="end"/>
      </w:r>
      <w:bookmarkEnd w:id="13"/>
      <w:r>
        <w:rPr>
          <w:rFonts w:hint="eastAsia"/>
        </w:rPr>
        <w:t>发布</w:t>
      </w:r>
    </w:p>
    <w:p w:rsidR="00DC4BFF" w:rsidRDefault="0056423E">
      <w:pPr>
        <w:pStyle w:val="affffffffff"/>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504A65">
        <w:rPr>
          <w:rFonts w:ascii="黑体"/>
        </w:rPr>
        <w:t>2021</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sidR="00504A65">
        <w:rPr>
          <w:rFonts w:ascii="黑体"/>
        </w:rPr>
        <w:t>04</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sidR="00504A65">
        <w:rPr>
          <w:rFonts w:ascii="黑体"/>
        </w:rPr>
        <w:t>11</w:t>
      </w:r>
      <w:r>
        <w:rPr>
          <w:rFonts w:ascii="黑体"/>
        </w:rPr>
        <w:fldChar w:fldCharType="end"/>
      </w:r>
      <w:bookmarkEnd w:id="16"/>
      <w:r>
        <w:rPr>
          <w:rFonts w:hint="eastAsia"/>
        </w:rPr>
        <w:t>实施</w:t>
      </w:r>
    </w:p>
    <w:p w:rsidR="00DC4BFF" w:rsidRDefault="0056423E">
      <w:pPr>
        <w:pStyle w:val="affffffff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山东省</w:t>
      </w:r>
      <w:r>
        <w:rPr>
          <w:rFonts w:hAnsi="黑体"/>
          <w:w w:val="100"/>
          <w:sz w:val="28"/>
        </w:rPr>
        <w:t>市场监督管理局</w:t>
      </w:r>
      <w:r>
        <w:rPr>
          <w:rFonts w:hAnsi="黑体"/>
          <w:w w:val="100"/>
          <w:sz w:val="28"/>
        </w:rPr>
        <w:fldChar w:fldCharType="end"/>
      </w:r>
      <w:bookmarkEnd w:id="17"/>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rsidR="00DC4BFF" w:rsidRDefault="001E10F8">
      <w:pPr>
        <w:rPr>
          <w:rFonts w:ascii="宋体" w:hAnsi="宋体"/>
          <w:sz w:val="28"/>
          <w:szCs w:val="28"/>
        </w:rPr>
        <w:sectPr w:rsidR="00DC4BF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1C3412" w:rsidRDefault="001C3412" w:rsidP="001C3412">
      <w:pPr>
        <w:pStyle w:val="affffff8"/>
        <w:spacing w:after="468"/>
      </w:pPr>
      <w:bookmarkStart w:id="18" w:name="BookMark1"/>
      <w:bookmarkStart w:id="19" w:name="_Toc64562670"/>
      <w:bookmarkStart w:id="20" w:name="_Toc63147452"/>
      <w:bookmarkStart w:id="21" w:name="_Toc21607"/>
      <w:bookmarkStart w:id="22" w:name="_Toc64724134"/>
      <w:bookmarkStart w:id="23" w:name="_Toc65160023"/>
      <w:bookmarkStart w:id="24" w:name="_Toc63166682"/>
      <w:bookmarkStart w:id="25" w:name="_Toc65160164"/>
      <w:r w:rsidRPr="001C3412">
        <w:rPr>
          <w:rFonts w:hint="eastAsia"/>
          <w:spacing w:val="320"/>
        </w:rPr>
        <w:lastRenderedPageBreak/>
        <w:t>目</w:t>
      </w:r>
      <w:r>
        <w:rPr>
          <w:rFonts w:hint="eastAsia"/>
        </w:rPr>
        <w:t>次</w:t>
      </w:r>
    </w:p>
    <w:p w:rsidR="001C3412" w:rsidRPr="001C3412" w:rsidRDefault="001C3412">
      <w:pPr>
        <w:pStyle w:val="10"/>
        <w:tabs>
          <w:tab w:val="right" w:leader="dot" w:pos="9344"/>
        </w:tabs>
        <w:rPr>
          <w:rFonts w:asciiTheme="minorHAnsi" w:eastAsiaTheme="minorEastAsia" w:hAnsiTheme="minorHAnsi" w:cstheme="minorBidi"/>
          <w:noProof/>
          <w:szCs w:val="22"/>
        </w:rPr>
      </w:pPr>
      <w:r w:rsidRPr="001C3412">
        <w:fldChar w:fldCharType="begin"/>
      </w:r>
      <w:r w:rsidRPr="001C3412">
        <w:instrText xml:space="preserve"> TOC \o "1-1" \h \t "标准文件_一级条标题,2,标准文件_附录一级条标题,2," </w:instrText>
      </w:r>
      <w:r w:rsidRPr="001C3412">
        <w:fldChar w:fldCharType="separate"/>
      </w:r>
      <w:hyperlink w:anchor="_Toc65757888" w:history="1">
        <w:r w:rsidRPr="001C3412">
          <w:rPr>
            <w:rStyle w:val="affffa"/>
            <w:rFonts w:hint="eastAsia"/>
            <w:noProof/>
          </w:rPr>
          <w:t>前言</w:t>
        </w:r>
        <w:r w:rsidRPr="001C3412">
          <w:rPr>
            <w:noProof/>
          </w:rPr>
          <w:tab/>
        </w:r>
        <w:r w:rsidRPr="001C3412">
          <w:rPr>
            <w:noProof/>
          </w:rPr>
          <w:fldChar w:fldCharType="begin"/>
        </w:r>
        <w:r w:rsidRPr="001C3412">
          <w:rPr>
            <w:noProof/>
          </w:rPr>
          <w:instrText xml:space="preserve"> PAGEREF _Toc65757888 \h </w:instrText>
        </w:r>
        <w:r w:rsidRPr="001C3412">
          <w:rPr>
            <w:noProof/>
          </w:rPr>
        </w:r>
        <w:r w:rsidRPr="001C3412">
          <w:rPr>
            <w:noProof/>
          </w:rPr>
          <w:fldChar w:fldCharType="separate"/>
        </w:r>
        <w:r w:rsidRPr="001C3412">
          <w:rPr>
            <w:noProof/>
          </w:rPr>
          <w:t>III</w:t>
        </w:r>
        <w:r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889" w:history="1">
        <w:r w:rsidR="001C3412" w:rsidRPr="001C3412">
          <w:rPr>
            <w:rStyle w:val="affffa"/>
            <w:noProof/>
          </w:rPr>
          <w:t>1</w:t>
        </w:r>
        <w:r w:rsidR="001C3412">
          <w:rPr>
            <w:rStyle w:val="affffa"/>
            <w:noProof/>
          </w:rPr>
          <w:t xml:space="preserve"> </w:t>
        </w:r>
        <w:r w:rsidR="001C3412" w:rsidRPr="001C3412">
          <w:rPr>
            <w:rStyle w:val="affffa"/>
            <w:rFonts w:hint="eastAsia"/>
            <w:noProof/>
          </w:rPr>
          <w:t xml:space="preserve"> 范围</w:t>
        </w:r>
        <w:r w:rsidR="001C3412" w:rsidRPr="001C3412">
          <w:rPr>
            <w:noProof/>
          </w:rPr>
          <w:tab/>
        </w:r>
        <w:r w:rsidR="001C3412" w:rsidRPr="001C3412">
          <w:rPr>
            <w:noProof/>
          </w:rPr>
          <w:fldChar w:fldCharType="begin"/>
        </w:r>
        <w:r w:rsidR="001C3412" w:rsidRPr="001C3412">
          <w:rPr>
            <w:noProof/>
          </w:rPr>
          <w:instrText xml:space="preserve"> PAGEREF _Toc65757889 \h </w:instrText>
        </w:r>
        <w:r w:rsidR="001C3412" w:rsidRPr="001C3412">
          <w:rPr>
            <w:noProof/>
          </w:rPr>
        </w:r>
        <w:r w:rsidR="001C3412" w:rsidRPr="001C3412">
          <w:rPr>
            <w:noProof/>
          </w:rPr>
          <w:fldChar w:fldCharType="separate"/>
        </w:r>
        <w:r w:rsidR="001C3412" w:rsidRPr="001C3412">
          <w:rPr>
            <w:noProof/>
          </w:rPr>
          <w:t>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890" w:history="1">
        <w:r w:rsidR="001C3412" w:rsidRPr="001C3412">
          <w:rPr>
            <w:rStyle w:val="affffa"/>
            <w:noProof/>
          </w:rPr>
          <w:t>2</w:t>
        </w:r>
        <w:r w:rsidR="001C3412">
          <w:rPr>
            <w:rStyle w:val="affffa"/>
            <w:noProof/>
          </w:rPr>
          <w:t xml:space="preserve"> </w:t>
        </w:r>
        <w:r w:rsidR="001C3412" w:rsidRPr="001C3412">
          <w:rPr>
            <w:rStyle w:val="affffa"/>
            <w:rFonts w:hint="eastAsia"/>
            <w:noProof/>
          </w:rPr>
          <w:t xml:space="preserve"> 规范性引用文件</w:t>
        </w:r>
        <w:r w:rsidR="001C3412" w:rsidRPr="001C3412">
          <w:rPr>
            <w:noProof/>
          </w:rPr>
          <w:tab/>
        </w:r>
        <w:r w:rsidR="001C3412" w:rsidRPr="001C3412">
          <w:rPr>
            <w:noProof/>
          </w:rPr>
          <w:fldChar w:fldCharType="begin"/>
        </w:r>
        <w:r w:rsidR="001C3412" w:rsidRPr="001C3412">
          <w:rPr>
            <w:noProof/>
          </w:rPr>
          <w:instrText xml:space="preserve"> PAGEREF _Toc65757890 \h </w:instrText>
        </w:r>
        <w:r w:rsidR="001C3412" w:rsidRPr="001C3412">
          <w:rPr>
            <w:noProof/>
          </w:rPr>
        </w:r>
        <w:r w:rsidR="001C3412" w:rsidRPr="001C3412">
          <w:rPr>
            <w:noProof/>
          </w:rPr>
          <w:fldChar w:fldCharType="separate"/>
        </w:r>
        <w:r w:rsidR="001C3412" w:rsidRPr="001C3412">
          <w:rPr>
            <w:noProof/>
          </w:rPr>
          <w:t>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891" w:history="1">
        <w:r w:rsidR="001C3412" w:rsidRPr="001C3412">
          <w:rPr>
            <w:rStyle w:val="affffa"/>
            <w:noProof/>
          </w:rPr>
          <w:t>3</w:t>
        </w:r>
        <w:r w:rsidR="001C3412">
          <w:rPr>
            <w:rStyle w:val="affffa"/>
            <w:noProof/>
          </w:rPr>
          <w:t xml:space="preserve"> </w:t>
        </w:r>
        <w:r w:rsidR="001C3412" w:rsidRPr="001C3412">
          <w:rPr>
            <w:rStyle w:val="affffa"/>
            <w:rFonts w:hint="eastAsia"/>
            <w:noProof/>
          </w:rPr>
          <w:t xml:space="preserve"> 术语和定义</w:t>
        </w:r>
        <w:r w:rsidR="001C3412" w:rsidRPr="001C3412">
          <w:rPr>
            <w:noProof/>
          </w:rPr>
          <w:tab/>
        </w:r>
        <w:r w:rsidR="001C3412" w:rsidRPr="001C3412">
          <w:rPr>
            <w:noProof/>
          </w:rPr>
          <w:fldChar w:fldCharType="begin"/>
        </w:r>
        <w:r w:rsidR="001C3412" w:rsidRPr="001C3412">
          <w:rPr>
            <w:noProof/>
          </w:rPr>
          <w:instrText xml:space="preserve"> PAGEREF _Toc65757891 \h </w:instrText>
        </w:r>
        <w:r w:rsidR="001C3412" w:rsidRPr="001C3412">
          <w:rPr>
            <w:noProof/>
          </w:rPr>
        </w:r>
        <w:r w:rsidR="001C3412" w:rsidRPr="001C3412">
          <w:rPr>
            <w:noProof/>
          </w:rPr>
          <w:fldChar w:fldCharType="separate"/>
        </w:r>
        <w:r w:rsidR="001C3412" w:rsidRPr="001C3412">
          <w:rPr>
            <w:noProof/>
          </w:rPr>
          <w:t>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892" w:history="1">
        <w:r w:rsidR="001C3412" w:rsidRPr="001C3412">
          <w:rPr>
            <w:rStyle w:val="affffa"/>
            <w:noProof/>
          </w:rPr>
          <w:t>4</w:t>
        </w:r>
        <w:r w:rsidR="001C3412">
          <w:rPr>
            <w:rStyle w:val="affffa"/>
            <w:noProof/>
          </w:rPr>
          <w:t xml:space="preserve"> </w:t>
        </w:r>
        <w:r w:rsidR="001C3412" w:rsidRPr="001C3412">
          <w:rPr>
            <w:rStyle w:val="affffa"/>
            <w:rFonts w:hint="eastAsia"/>
            <w:noProof/>
          </w:rPr>
          <w:t xml:space="preserve"> 总则</w:t>
        </w:r>
        <w:r w:rsidR="001C3412" w:rsidRPr="001C3412">
          <w:rPr>
            <w:noProof/>
          </w:rPr>
          <w:tab/>
        </w:r>
        <w:r w:rsidR="001C3412" w:rsidRPr="001C3412">
          <w:rPr>
            <w:noProof/>
          </w:rPr>
          <w:fldChar w:fldCharType="begin"/>
        </w:r>
        <w:r w:rsidR="001C3412" w:rsidRPr="001C3412">
          <w:rPr>
            <w:noProof/>
          </w:rPr>
          <w:instrText xml:space="preserve"> PAGEREF _Toc65757892 \h </w:instrText>
        </w:r>
        <w:r w:rsidR="001C3412" w:rsidRPr="001C3412">
          <w:rPr>
            <w:noProof/>
          </w:rPr>
        </w:r>
        <w:r w:rsidR="001C3412" w:rsidRPr="001C3412">
          <w:rPr>
            <w:noProof/>
          </w:rPr>
          <w:fldChar w:fldCharType="separate"/>
        </w:r>
        <w:r w:rsidR="001C3412" w:rsidRPr="001C3412">
          <w:rPr>
            <w:noProof/>
          </w:rPr>
          <w:t>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893" w:history="1">
        <w:r w:rsidR="001C3412" w:rsidRPr="001C3412">
          <w:rPr>
            <w:rStyle w:val="affffa"/>
            <w:noProof/>
          </w:rPr>
          <w:t>5</w:t>
        </w:r>
        <w:r w:rsidR="001C3412">
          <w:rPr>
            <w:rStyle w:val="affffa"/>
            <w:noProof/>
          </w:rPr>
          <w:t xml:space="preserve"> </w:t>
        </w:r>
        <w:r w:rsidR="001C3412" w:rsidRPr="001C3412">
          <w:rPr>
            <w:rStyle w:val="affffa"/>
            <w:rFonts w:hint="eastAsia"/>
            <w:noProof/>
          </w:rPr>
          <w:t xml:space="preserve"> 维护保养流程</w:t>
        </w:r>
        <w:r w:rsidR="001C3412" w:rsidRPr="001C3412">
          <w:rPr>
            <w:noProof/>
          </w:rPr>
          <w:tab/>
        </w:r>
        <w:r w:rsidR="001C3412" w:rsidRPr="001C3412">
          <w:rPr>
            <w:noProof/>
          </w:rPr>
          <w:fldChar w:fldCharType="begin"/>
        </w:r>
        <w:r w:rsidR="001C3412" w:rsidRPr="001C3412">
          <w:rPr>
            <w:noProof/>
          </w:rPr>
          <w:instrText xml:space="preserve"> PAGEREF _Toc65757893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4" w:history="1">
        <w:r w:rsidR="001C3412" w:rsidRPr="001C3412">
          <w:rPr>
            <w:rStyle w:val="affffa"/>
            <w:noProof/>
          </w:rPr>
          <w:t>5.1</w:t>
        </w:r>
        <w:r w:rsidR="001C3412">
          <w:rPr>
            <w:rStyle w:val="affffa"/>
            <w:noProof/>
          </w:rPr>
          <w:t xml:space="preserve"> </w:t>
        </w:r>
        <w:r w:rsidR="001C3412" w:rsidRPr="001C3412">
          <w:rPr>
            <w:rStyle w:val="affffa"/>
            <w:rFonts w:hint="eastAsia"/>
            <w:noProof/>
          </w:rPr>
          <w:t xml:space="preserve"> 合同签订</w:t>
        </w:r>
        <w:r w:rsidR="001C3412" w:rsidRPr="001C3412">
          <w:rPr>
            <w:noProof/>
          </w:rPr>
          <w:tab/>
        </w:r>
        <w:r w:rsidR="001C3412" w:rsidRPr="001C3412">
          <w:rPr>
            <w:noProof/>
          </w:rPr>
          <w:fldChar w:fldCharType="begin"/>
        </w:r>
        <w:r w:rsidR="001C3412" w:rsidRPr="001C3412">
          <w:rPr>
            <w:noProof/>
          </w:rPr>
          <w:instrText xml:space="preserve"> PAGEREF _Toc65757894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5" w:history="1">
        <w:r w:rsidR="001C3412" w:rsidRPr="001C3412">
          <w:rPr>
            <w:rStyle w:val="affffa"/>
            <w:noProof/>
          </w:rPr>
          <w:t>5.2</w:t>
        </w:r>
        <w:r w:rsidR="001C3412">
          <w:rPr>
            <w:rStyle w:val="affffa"/>
            <w:noProof/>
          </w:rPr>
          <w:t xml:space="preserve"> </w:t>
        </w:r>
        <w:r w:rsidR="001C3412" w:rsidRPr="001C3412">
          <w:rPr>
            <w:rStyle w:val="affffa"/>
            <w:rFonts w:hint="eastAsia"/>
            <w:noProof/>
          </w:rPr>
          <w:t xml:space="preserve"> 维护保养准备</w:t>
        </w:r>
        <w:r w:rsidR="001C3412" w:rsidRPr="001C3412">
          <w:rPr>
            <w:noProof/>
          </w:rPr>
          <w:tab/>
        </w:r>
        <w:r w:rsidR="001C3412" w:rsidRPr="001C3412">
          <w:rPr>
            <w:noProof/>
          </w:rPr>
          <w:fldChar w:fldCharType="begin"/>
        </w:r>
        <w:r w:rsidR="001C3412" w:rsidRPr="001C3412">
          <w:rPr>
            <w:noProof/>
          </w:rPr>
          <w:instrText xml:space="preserve"> PAGEREF _Toc65757895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6" w:history="1">
        <w:r w:rsidR="001C3412" w:rsidRPr="001C3412">
          <w:rPr>
            <w:rStyle w:val="affffa"/>
            <w:noProof/>
          </w:rPr>
          <w:t>5.3</w:t>
        </w:r>
        <w:r w:rsidR="001C3412">
          <w:rPr>
            <w:rStyle w:val="affffa"/>
            <w:noProof/>
          </w:rPr>
          <w:t xml:space="preserve"> </w:t>
        </w:r>
        <w:r w:rsidR="001C3412" w:rsidRPr="001C3412">
          <w:rPr>
            <w:rStyle w:val="affffa"/>
            <w:rFonts w:hint="eastAsia"/>
            <w:noProof/>
          </w:rPr>
          <w:t xml:space="preserve"> 维护保养实施</w:t>
        </w:r>
        <w:r w:rsidR="001C3412" w:rsidRPr="001C3412">
          <w:rPr>
            <w:noProof/>
          </w:rPr>
          <w:tab/>
        </w:r>
        <w:r w:rsidR="001C3412" w:rsidRPr="001C3412">
          <w:rPr>
            <w:noProof/>
          </w:rPr>
          <w:fldChar w:fldCharType="begin"/>
        </w:r>
        <w:r w:rsidR="001C3412" w:rsidRPr="001C3412">
          <w:rPr>
            <w:noProof/>
          </w:rPr>
          <w:instrText xml:space="preserve"> PAGEREF _Toc65757896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7" w:history="1">
        <w:r w:rsidR="001C3412" w:rsidRPr="001C3412">
          <w:rPr>
            <w:rStyle w:val="affffa"/>
            <w:noProof/>
          </w:rPr>
          <w:t>5.4</w:t>
        </w:r>
        <w:r w:rsidR="001C3412">
          <w:rPr>
            <w:rStyle w:val="affffa"/>
            <w:noProof/>
          </w:rPr>
          <w:t xml:space="preserve"> </w:t>
        </w:r>
        <w:r w:rsidR="001C3412" w:rsidRPr="001C3412">
          <w:rPr>
            <w:rStyle w:val="affffa"/>
            <w:rFonts w:hint="eastAsia"/>
            <w:noProof/>
          </w:rPr>
          <w:t xml:space="preserve"> 出具维护保养报告书</w:t>
        </w:r>
        <w:r w:rsidR="001C3412" w:rsidRPr="001C3412">
          <w:rPr>
            <w:noProof/>
          </w:rPr>
          <w:tab/>
        </w:r>
        <w:r w:rsidR="001C3412" w:rsidRPr="001C3412">
          <w:rPr>
            <w:noProof/>
          </w:rPr>
          <w:fldChar w:fldCharType="begin"/>
        </w:r>
        <w:r w:rsidR="001C3412" w:rsidRPr="001C3412">
          <w:rPr>
            <w:noProof/>
          </w:rPr>
          <w:instrText xml:space="preserve"> PAGEREF _Toc65757897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8" w:history="1">
        <w:r w:rsidR="001C3412" w:rsidRPr="001C3412">
          <w:rPr>
            <w:rStyle w:val="affffa"/>
            <w:noProof/>
          </w:rPr>
          <w:t>5.5</w:t>
        </w:r>
        <w:r w:rsidR="001C3412">
          <w:rPr>
            <w:rStyle w:val="affffa"/>
            <w:noProof/>
          </w:rPr>
          <w:t xml:space="preserve"> </w:t>
        </w:r>
        <w:r w:rsidR="001C3412" w:rsidRPr="001C3412">
          <w:rPr>
            <w:rStyle w:val="affffa"/>
            <w:rFonts w:hint="eastAsia"/>
            <w:noProof/>
          </w:rPr>
          <w:t xml:space="preserve"> 建立维护保养档案</w:t>
        </w:r>
        <w:r w:rsidR="001C3412" w:rsidRPr="001C3412">
          <w:rPr>
            <w:noProof/>
          </w:rPr>
          <w:tab/>
        </w:r>
        <w:r w:rsidR="001C3412" w:rsidRPr="001C3412">
          <w:rPr>
            <w:noProof/>
          </w:rPr>
          <w:fldChar w:fldCharType="begin"/>
        </w:r>
        <w:r w:rsidR="001C3412" w:rsidRPr="001C3412">
          <w:rPr>
            <w:noProof/>
          </w:rPr>
          <w:instrText xml:space="preserve"> PAGEREF _Toc65757898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899" w:history="1">
        <w:r w:rsidR="001C3412" w:rsidRPr="001C3412">
          <w:rPr>
            <w:rStyle w:val="affffa"/>
            <w:noProof/>
          </w:rPr>
          <w:t>5.6</w:t>
        </w:r>
        <w:r w:rsidR="001C3412">
          <w:rPr>
            <w:rStyle w:val="affffa"/>
            <w:noProof/>
          </w:rPr>
          <w:t xml:space="preserve"> </w:t>
        </w:r>
        <w:r w:rsidR="001C3412" w:rsidRPr="001C3412">
          <w:rPr>
            <w:rStyle w:val="affffa"/>
            <w:rFonts w:hint="eastAsia"/>
            <w:noProof/>
          </w:rPr>
          <w:t xml:space="preserve"> 人员和工作量</w:t>
        </w:r>
        <w:r w:rsidR="001C3412" w:rsidRPr="001C3412">
          <w:rPr>
            <w:noProof/>
          </w:rPr>
          <w:tab/>
        </w:r>
        <w:r w:rsidR="001C3412" w:rsidRPr="001C3412">
          <w:rPr>
            <w:noProof/>
          </w:rPr>
          <w:fldChar w:fldCharType="begin"/>
        </w:r>
        <w:r w:rsidR="001C3412" w:rsidRPr="001C3412">
          <w:rPr>
            <w:noProof/>
          </w:rPr>
          <w:instrText xml:space="preserve"> PAGEREF _Toc65757899 \h </w:instrText>
        </w:r>
        <w:r w:rsidR="001C3412" w:rsidRPr="001C3412">
          <w:rPr>
            <w:noProof/>
          </w:rPr>
        </w:r>
        <w:r w:rsidR="001C3412" w:rsidRPr="001C3412">
          <w:rPr>
            <w:noProof/>
          </w:rPr>
          <w:fldChar w:fldCharType="separate"/>
        </w:r>
        <w:r w:rsidR="001C3412" w:rsidRPr="001C3412">
          <w:rPr>
            <w:noProof/>
          </w:rPr>
          <w:t>2</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00" w:history="1">
        <w:r w:rsidR="001C3412" w:rsidRPr="001C3412">
          <w:rPr>
            <w:rStyle w:val="affffa"/>
            <w:noProof/>
          </w:rPr>
          <w:t>6</w:t>
        </w:r>
        <w:r w:rsidR="001C3412">
          <w:rPr>
            <w:rStyle w:val="affffa"/>
            <w:noProof/>
          </w:rPr>
          <w:t xml:space="preserve"> </w:t>
        </w:r>
        <w:r w:rsidR="001C3412" w:rsidRPr="001C3412">
          <w:rPr>
            <w:rStyle w:val="affffa"/>
            <w:rFonts w:hint="eastAsia"/>
            <w:noProof/>
          </w:rPr>
          <w:t xml:space="preserve"> 维护保养内容及方法</w:t>
        </w:r>
        <w:r w:rsidR="001C3412" w:rsidRPr="001C3412">
          <w:rPr>
            <w:noProof/>
          </w:rPr>
          <w:tab/>
        </w:r>
        <w:r w:rsidR="001C3412" w:rsidRPr="001C3412">
          <w:rPr>
            <w:noProof/>
          </w:rPr>
          <w:fldChar w:fldCharType="begin"/>
        </w:r>
        <w:r w:rsidR="001C3412" w:rsidRPr="001C3412">
          <w:rPr>
            <w:noProof/>
          </w:rPr>
          <w:instrText xml:space="preserve"> PAGEREF _Toc65757900 \h </w:instrText>
        </w:r>
        <w:r w:rsidR="001C3412" w:rsidRPr="001C3412">
          <w:rPr>
            <w:noProof/>
          </w:rPr>
        </w:r>
        <w:r w:rsidR="001C3412" w:rsidRPr="001C3412">
          <w:rPr>
            <w:noProof/>
          </w:rPr>
          <w:fldChar w:fldCharType="separate"/>
        </w:r>
        <w:r w:rsidR="001C3412" w:rsidRPr="001C3412">
          <w:rPr>
            <w:noProof/>
          </w:rPr>
          <w:t>3</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1" w:history="1">
        <w:r w:rsidR="001C3412" w:rsidRPr="001C3412">
          <w:rPr>
            <w:rStyle w:val="affffa"/>
            <w:noProof/>
          </w:rPr>
          <w:t>6.1</w:t>
        </w:r>
        <w:r w:rsidR="001C3412">
          <w:rPr>
            <w:rStyle w:val="affffa"/>
            <w:noProof/>
          </w:rPr>
          <w:t xml:space="preserve"> </w:t>
        </w:r>
        <w:r w:rsidR="001C3412" w:rsidRPr="001C3412">
          <w:rPr>
            <w:rStyle w:val="affffa"/>
            <w:rFonts w:hint="eastAsia"/>
            <w:noProof/>
          </w:rPr>
          <w:t xml:space="preserve"> 一般规定</w:t>
        </w:r>
        <w:r w:rsidR="001C3412" w:rsidRPr="001C3412">
          <w:rPr>
            <w:noProof/>
          </w:rPr>
          <w:tab/>
        </w:r>
        <w:r w:rsidR="001C3412" w:rsidRPr="001C3412">
          <w:rPr>
            <w:noProof/>
          </w:rPr>
          <w:fldChar w:fldCharType="begin"/>
        </w:r>
        <w:r w:rsidR="001C3412" w:rsidRPr="001C3412">
          <w:rPr>
            <w:noProof/>
          </w:rPr>
          <w:instrText xml:space="preserve"> PAGEREF _Toc65757901 \h </w:instrText>
        </w:r>
        <w:r w:rsidR="001C3412" w:rsidRPr="001C3412">
          <w:rPr>
            <w:noProof/>
          </w:rPr>
        </w:r>
        <w:r w:rsidR="001C3412" w:rsidRPr="001C3412">
          <w:rPr>
            <w:noProof/>
          </w:rPr>
          <w:fldChar w:fldCharType="separate"/>
        </w:r>
        <w:r w:rsidR="001C3412" w:rsidRPr="001C3412">
          <w:rPr>
            <w:noProof/>
          </w:rPr>
          <w:t>3</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2" w:history="1">
        <w:r w:rsidR="001C3412" w:rsidRPr="001C3412">
          <w:rPr>
            <w:rStyle w:val="affffa"/>
            <w:noProof/>
          </w:rPr>
          <w:t>6.2</w:t>
        </w:r>
        <w:r w:rsidR="001C3412">
          <w:rPr>
            <w:rStyle w:val="affffa"/>
            <w:noProof/>
          </w:rPr>
          <w:t xml:space="preserve"> </w:t>
        </w:r>
        <w:r w:rsidR="001C3412" w:rsidRPr="001C3412">
          <w:rPr>
            <w:rStyle w:val="affffa"/>
            <w:rFonts w:hint="eastAsia"/>
            <w:noProof/>
          </w:rPr>
          <w:t xml:space="preserve"> 火灾自动报警系统</w:t>
        </w:r>
        <w:r w:rsidR="001C3412" w:rsidRPr="001C3412">
          <w:rPr>
            <w:noProof/>
          </w:rPr>
          <w:tab/>
        </w:r>
        <w:r w:rsidR="001C3412" w:rsidRPr="001C3412">
          <w:rPr>
            <w:noProof/>
          </w:rPr>
          <w:fldChar w:fldCharType="begin"/>
        </w:r>
        <w:r w:rsidR="001C3412" w:rsidRPr="001C3412">
          <w:rPr>
            <w:noProof/>
          </w:rPr>
          <w:instrText xml:space="preserve"> PAGEREF _Toc65757902 \h </w:instrText>
        </w:r>
        <w:r w:rsidR="001C3412" w:rsidRPr="001C3412">
          <w:rPr>
            <w:noProof/>
          </w:rPr>
        </w:r>
        <w:r w:rsidR="001C3412" w:rsidRPr="001C3412">
          <w:rPr>
            <w:noProof/>
          </w:rPr>
          <w:fldChar w:fldCharType="separate"/>
        </w:r>
        <w:r w:rsidR="001C3412" w:rsidRPr="001C3412">
          <w:rPr>
            <w:noProof/>
          </w:rPr>
          <w:t>3</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3" w:history="1">
        <w:r w:rsidR="001C3412" w:rsidRPr="001C3412">
          <w:rPr>
            <w:rStyle w:val="affffa"/>
            <w:noProof/>
          </w:rPr>
          <w:t>6.3</w:t>
        </w:r>
        <w:r w:rsidR="001C3412">
          <w:rPr>
            <w:rStyle w:val="affffa"/>
            <w:noProof/>
          </w:rPr>
          <w:t xml:space="preserve"> </w:t>
        </w:r>
        <w:r w:rsidR="001C3412" w:rsidRPr="001C3412">
          <w:rPr>
            <w:rStyle w:val="affffa"/>
            <w:rFonts w:hint="eastAsia"/>
            <w:noProof/>
          </w:rPr>
          <w:t xml:space="preserve"> 消防水源</w:t>
        </w:r>
        <w:r w:rsidR="001C3412" w:rsidRPr="001C3412">
          <w:rPr>
            <w:noProof/>
          </w:rPr>
          <w:tab/>
        </w:r>
        <w:r w:rsidR="001C3412" w:rsidRPr="001C3412">
          <w:rPr>
            <w:noProof/>
          </w:rPr>
          <w:fldChar w:fldCharType="begin"/>
        </w:r>
        <w:r w:rsidR="001C3412" w:rsidRPr="001C3412">
          <w:rPr>
            <w:noProof/>
          </w:rPr>
          <w:instrText xml:space="preserve"> PAGEREF _Toc65757903 \h </w:instrText>
        </w:r>
        <w:r w:rsidR="001C3412" w:rsidRPr="001C3412">
          <w:rPr>
            <w:noProof/>
          </w:rPr>
        </w:r>
        <w:r w:rsidR="001C3412" w:rsidRPr="001C3412">
          <w:rPr>
            <w:noProof/>
          </w:rPr>
          <w:fldChar w:fldCharType="separate"/>
        </w:r>
        <w:r w:rsidR="001C3412" w:rsidRPr="001C3412">
          <w:rPr>
            <w:noProof/>
          </w:rPr>
          <w:t>6</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4" w:history="1">
        <w:r w:rsidR="001C3412" w:rsidRPr="001C3412">
          <w:rPr>
            <w:rStyle w:val="affffa"/>
            <w:noProof/>
          </w:rPr>
          <w:t>6.4</w:t>
        </w:r>
        <w:r w:rsidR="001C3412">
          <w:rPr>
            <w:rStyle w:val="affffa"/>
            <w:noProof/>
          </w:rPr>
          <w:t xml:space="preserve"> </w:t>
        </w:r>
        <w:r w:rsidR="001C3412" w:rsidRPr="001C3412">
          <w:rPr>
            <w:rStyle w:val="affffa"/>
            <w:rFonts w:hint="eastAsia"/>
            <w:noProof/>
          </w:rPr>
          <w:t xml:space="preserve"> 消火栓系统</w:t>
        </w:r>
        <w:r w:rsidR="001C3412" w:rsidRPr="001C3412">
          <w:rPr>
            <w:noProof/>
          </w:rPr>
          <w:tab/>
        </w:r>
        <w:r w:rsidR="001C3412" w:rsidRPr="001C3412">
          <w:rPr>
            <w:noProof/>
          </w:rPr>
          <w:fldChar w:fldCharType="begin"/>
        </w:r>
        <w:r w:rsidR="001C3412" w:rsidRPr="001C3412">
          <w:rPr>
            <w:noProof/>
          </w:rPr>
          <w:instrText xml:space="preserve"> PAGEREF _Toc65757904 \h </w:instrText>
        </w:r>
        <w:r w:rsidR="001C3412" w:rsidRPr="001C3412">
          <w:rPr>
            <w:noProof/>
          </w:rPr>
        </w:r>
        <w:r w:rsidR="001C3412" w:rsidRPr="001C3412">
          <w:rPr>
            <w:noProof/>
          </w:rPr>
          <w:fldChar w:fldCharType="separate"/>
        </w:r>
        <w:r w:rsidR="001C3412" w:rsidRPr="001C3412">
          <w:rPr>
            <w:noProof/>
          </w:rPr>
          <w:t>7</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5" w:history="1">
        <w:r w:rsidR="001C3412" w:rsidRPr="001C3412">
          <w:rPr>
            <w:rStyle w:val="affffa"/>
            <w:noProof/>
          </w:rPr>
          <w:t>6.5</w:t>
        </w:r>
        <w:r w:rsidR="001C3412">
          <w:rPr>
            <w:rStyle w:val="affffa"/>
            <w:noProof/>
          </w:rPr>
          <w:t xml:space="preserve"> </w:t>
        </w:r>
        <w:r w:rsidR="001C3412" w:rsidRPr="001C3412">
          <w:rPr>
            <w:rStyle w:val="affffa"/>
            <w:rFonts w:hint="eastAsia"/>
            <w:noProof/>
          </w:rPr>
          <w:t xml:space="preserve"> 自动喷水灭火系统</w:t>
        </w:r>
        <w:r w:rsidR="001C3412" w:rsidRPr="001C3412">
          <w:rPr>
            <w:noProof/>
          </w:rPr>
          <w:tab/>
        </w:r>
        <w:r w:rsidR="001C3412" w:rsidRPr="001C3412">
          <w:rPr>
            <w:noProof/>
          </w:rPr>
          <w:fldChar w:fldCharType="begin"/>
        </w:r>
        <w:r w:rsidR="001C3412" w:rsidRPr="001C3412">
          <w:rPr>
            <w:noProof/>
          </w:rPr>
          <w:instrText xml:space="preserve"> PAGEREF _Toc65757905 \h </w:instrText>
        </w:r>
        <w:r w:rsidR="001C3412" w:rsidRPr="001C3412">
          <w:rPr>
            <w:noProof/>
          </w:rPr>
        </w:r>
        <w:r w:rsidR="001C3412" w:rsidRPr="001C3412">
          <w:rPr>
            <w:noProof/>
          </w:rPr>
          <w:fldChar w:fldCharType="separate"/>
        </w:r>
        <w:r w:rsidR="001C3412" w:rsidRPr="001C3412">
          <w:rPr>
            <w:noProof/>
          </w:rPr>
          <w:t>10</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6" w:history="1">
        <w:r w:rsidR="001C3412" w:rsidRPr="001C3412">
          <w:rPr>
            <w:rStyle w:val="affffa"/>
            <w:noProof/>
          </w:rPr>
          <w:t>6.6</w:t>
        </w:r>
        <w:r w:rsidR="001C3412">
          <w:rPr>
            <w:rStyle w:val="affffa"/>
            <w:noProof/>
          </w:rPr>
          <w:t xml:space="preserve"> </w:t>
        </w:r>
        <w:r w:rsidR="001C3412" w:rsidRPr="001C3412">
          <w:rPr>
            <w:rStyle w:val="affffa"/>
            <w:rFonts w:hint="eastAsia"/>
            <w:noProof/>
          </w:rPr>
          <w:t xml:space="preserve"> 水喷雾灭火系统</w:t>
        </w:r>
        <w:r w:rsidR="001C3412" w:rsidRPr="001C3412">
          <w:rPr>
            <w:noProof/>
          </w:rPr>
          <w:tab/>
        </w:r>
        <w:r w:rsidR="001C3412" w:rsidRPr="001C3412">
          <w:rPr>
            <w:noProof/>
          </w:rPr>
          <w:fldChar w:fldCharType="begin"/>
        </w:r>
        <w:r w:rsidR="001C3412" w:rsidRPr="001C3412">
          <w:rPr>
            <w:noProof/>
          </w:rPr>
          <w:instrText xml:space="preserve"> PAGEREF _Toc65757906 \h </w:instrText>
        </w:r>
        <w:r w:rsidR="001C3412" w:rsidRPr="001C3412">
          <w:rPr>
            <w:noProof/>
          </w:rPr>
        </w:r>
        <w:r w:rsidR="001C3412" w:rsidRPr="001C3412">
          <w:rPr>
            <w:noProof/>
          </w:rPr>
          <w:fldChar w:fldCharType="separate"/>
        </w:r>
        <w:r w:rsidR="001C3412" w:rsidRPr="001C3412">
          <w:rPr>
            <w:noProof/>
          </w:rPr>
          <w:t>13</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7" w:history="1">
        <w:r w:rsidR="001C3412" w:rsidRPr="001C3412">
          <w:rPr>
            <w:rStyle w:val="affffa"/>
            <w:noProof/>
          </w:rPr>
          <w:t>6.7</w:t>
        </w:r>
        <w:r w:rsidR="001C3412">
          <w:rPr>
            <w:rStyle w:val="affffa"/>
            <w:noProof/>
          </w:rPr>
          <w:t xml:space="preserve"> </w:t>
        </w:r>
        <w:r w:rsidR="001C3412" w:rsidRPr="001C3412">
          <w:rPr>
            <w:rStyle w:val="affffa"/>
            <w:rFonts w:hint="eastAsia"/>
            <w:noProof/>
          </w:rPr>
          <w:t xml:space="preserve"> 细水雾灭火系统</w:t>
        </w:r>
        <w:r w:rsidR="001C3412" w:rsidRPr="001C3412">
          <w:rPr>
            <w:noProof/>
          </w:rPr>
          <w:tab/>
        </w:r>
        <w:r w:rsidR="001C3412" w:rsidRPr="001C3412">
          <w:rPr>
            <w:noProof/>
          </w:rPr>
          <w:fldChar w:fldCharType="begin"/>
        </w:r>
        <w:r w:rsidR="001C3412" w:rsidRPr="001C3412">
          <w:rPr>
            <w:noProof/>
          </w:rPr>
          <w:instrText xml:space="preserve"> PAGEREF _Toc65757907 \h </w:instrText>
        </w:r>
        <w:r w:rsidR="001C3412" w:rsidRPr="001C3412">
          <w:rPr>
            <w:noProof/>
          </w:rPr>
        </w:r>
        <w:r w:rsidR="001C3412" w:rsidRPr="001C3412">
          <w:rPr>
            <w:noProof/>
          </w:rPr>
          <w:fldChar w:fldCharType="separate"/>
        </w:r>
        <w:r w:rsidR="001C3412" w:rsidRPr="001C3412">
          <w:rPr>
            <w:noProof/>
          </w:rPr>
          <w:t>14</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8" w:history="1">
        <w:r w:rsidR="001C3412" w:rsidRPr="001C3412">
          <w:rPr>
            <w:rStyle w:val="affffa"/>
            <w:noProof/>
          </w:rPr>
          <w:t>6.8</w:t>
        </w:r>
        <w:r w:rsidR="001C3412">
          <w:rPr>
            <w:rStyle w:val="affffa"/>
            <w:noProof/>
          </w:rPr>
          <w:t xml:space="preserve"> </w:t>
        </w:r>
        <w:r w:rsidR="001C3412" w:rsidRPr="001C3412">
          <w:rPr>
            <w:rStyle w:val="affffa"/>
            <w:rFonts w:hint="eastAsia"/>
            <w:noProof/>
          </w:rPr>
          <w:t xml:space="preserve"> 泡沫灭火系统</w:t>
        </w:r>
        <w:r w:rsidR="001C3412" w:rsidRPr="001C3412">
          <w:rPr>
            <w:noProof/>
          </w:rPr>
          <w:tab/>
        </w:r>
        <w:r w:rsidR="001C3412" w:rsidRPr="001C3412">
          <w:rPr>
            <w:noProof/>
          </w:rPr>
          <w:fldChar w:fldCharType="begin"/>
        </w:r>
        <w:r w:rsidR="001C3412" w:rsidRPr="001C3412">
          <w:rPr>
            <w:noProof/>
          </w:rPr>
          <w:instrText xml:space="preserve"> PAGEREF _Toc65757908 \h </w:instrText>
        </w:r>
        <w:r w:rsidR="001C3412" w:rsidRPr="001C3412">
          <w:rPr>
            <w:noProof/>
          </w:rPr>
        </w:r>
        <w:r w:rsidR="001C3412" w:rsidRPr="001C3412">
          <w:rPr>
            <w:noProof/>
          </w:rPr>
          <w:fldChar w:fldCharType="separate"/>
        </w:r>
        <w:r w:rsidR="001C3412" w:rsidRPr="001C3412">
          <w:rPr>
            <w:noProof/>
          </w:rPr>
          <w:t>15</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09" w:history="1">
        <w:r w:rsidR="001C3412" w:rsidRPr="001C3412">
          <w:rPr>
            <w:rStyle w:val="affffa"/>
            <w:noProof/>
          </w:rPr>
          <w:t>6.9</w:t>
        </w:r>
        <w:r w:rsidR="001C3412">
          <w:rPr>
            <w:rStyle w:val="affffa"/>
            <w:noProof/>
          </w:rPr>
          <w:t xml:space="preserve"> </w:t>
        </w:r>
        <w:r w:rsidR="001C3412" w:rsidRPr="001C3412">
          <w:rPr>
            <w:rStyle w:val="affffa"/>
            <w:rFonts w:hint="eastAsia"/>
            <w:noProof/>
          </w:rPr>
          <w:t xml:space="preserve"> 固定消防炮灭火系统</w:t>
        </w:r>
        <w:r w:rsidR="001C3412" w:rsidRPr="001C3412">
          <w:rPr>
            <w:noProof/>
          </w:rPr>
          <w:tab/>
        </w:r>
        <w:r w:rsidR="001C3412" w:rsidRPr="001C3412">
          <w:rPr>
            <w:noProof/>
          </w:rPr>
          <w:fldChar w:fldCharType="begin"/>
        </w:r>
        <w:r w:rsidR="001C3412" w:rsidRPr="001C3412">
          <w:rPr>
            <w:noProof/>
          </w:rPr>
          <w:instrText xml:space="preserve"> PAGEREF _Toc65757909 \h </w:instrText>
        </w:r>
        <w:r w:rsidR="001C3412" w:rsidRPr="001C3412">
          <w:rPr>
            <w:noProof/>
          </w:rPr>
        </w:r>
        <w:r w:rsidR="001C3412" w:rsidRPr="001C3412">
          <w:rPr>
            <w:noProof/>
          </w:rPr>
          <w:fldChar w:fldCharType="separate"/>
        </w:r>
        <w:r w:rsidR="001C3412" w:rsidRPr="001C3412">
          <w:rPr>
            <w:noProof/>
          </w:rPr>
          <w:t>18</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0" w:history="1">
        <w:r w:rsidR="001C3412" w:rsidRPr="001C3412">
          <w:rPr>
            <w:rStyle w:val="affffa"/>
            <w:noProof/>
          </w:rPr>
          <w:t>6.10</w:t>
        </w:r>
        <w:r w:rsidR="001C3412">
          <w:rPr>
            <w:rStyle w:val="affffa"/>
            <w:noProof/>
          </w:rPr>
          <w:t xml:space="preserve"> </w:t>
        </w:r>
        <w:r w:rsidR="001C3412" w:rsidRPr="001C3412">
          <w:rPr>
            <w:rStyle w:val="affffa"/>
            <w:rFonts w:hint="eastAsia"/>
            <w:noProof/>
          </w:rPr>
          <w:t xml:space="preserve"> 自动跟踪定位射流灭火系统</w:t>
        </w:r>
        <w:r w:rsidR="001C3412" w:rsidRPr="001C3412">
          <w:rPr>
            <w:noProof/>
          </w:rPr>
          <w:tab/>
        </w:r>
        <w:r w:rsidR="001C3412" w:rsidRPr="001C3412">
          <w:rPr>
            <w:noProof/>
          </w:rPr>
          <w:fldChar w:fldCharType="begin"/>
        </w:r>
        <w:r w:rsidR="001C3412" w:rsidRPr="001C3412">
          <w:rPr>
            <w:noProof/>
          </w:rPr>
          <w:instrText xml:space="preserve"> PAGEREF _Toc65757910 \h </w:instrText>
        </w:r>
        <w:r w:rsidR="001C3412" w:rsidRPr="001C3412">
          <w:rPr>
            <w:noProof/>
          </w:rPr>
        </w:r>
        <w:r w:rsidR="001C3412" w:rsidRPr="001C3412">
          <w:rPr>
            <w:noProof/>
          </w:rPr>
          <w:fldChar w:fldCharType="separate"/>
        </w:r>
        <w:r w:rsidR="001C3412" w:rsidRPr="001C3412">
          <w:rPr>
            <w:noProof/>
          </w:rPr>
          <w:t>20</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1" w:history="1">
        <w:r w:rsidR="001C3412" w:rsidRPr="001C3412">
          <w:rPr>
            <w:rStyle w:val="affffa"/>
            <w:noProof/>
          </w:rPr>
          <w:t>6.11</w:t>
        </w:r>
        <w:r w:rsidR="001C3412">
          <w:rPr>
            <w:rStyle w:val="affffa"/>
            <w:noProof/>
          </w:rPr>
          <w:t xml:space="preserve"> </w:t>
        </w:r>
        <w:r w:rsidR="001C3412" w:rsidRPr="001C3412">
          <w:rPr>
            <w:rStyle w:val="affffa"/>
            <w:rFonts w:hint="eastAsia"/>
            <w:noProof/>
          </w:rPr>
          <w:t xml:space="preserve"> 气体灭火系统</w:t>
        </w:r>
        <w:r w:rsidR="001C3412" w:rsidRPr="001C3412">
          <w:rPr>
            <w:noProof/>
          </w:rPr>
          <w:tab/>
        </w:r>
        <w:r w:rsidR="001C3412" w:rsidRPr="001C3412">
          <w:rPr>
            <w:noProof/>
          </w:rPr>
          <w:fldChar w:fldCharType="begin"/>
        </w:r>
        <w:r w:rsidR="001C3412" w:rsidRPr="001C3412">
          <w:rPr>
            <w:noProof/>
          </w:rPr>
          <w:instrText xml:space="preserve"> PAGEREF _Toc65757911 \h </w:instrText>
        </w:r>
        <w:r w:rsidR="001C3412" w:rsidRPr="001C3412">
          <w:rPr>
            <w:noProof/>
          </w:rPr>
        </w:r>
        <w:r w:rsidR="001C3412" w:rsidRPr="001C3412">
          <w:rPr>
            <w:noProof/>
          </w:rPr>
          <w:fldChar w:fldCharType="separate"/>
        </w:r>
        <w:r w:rsidR="001C3412" w:rsidRPr="001C3412">
          <w:rPr>
            <w:noProof/>
          </w:rPr>
          <w:t>21</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2" w:history="1">
        <w:r w:rsidR="001C3412" w:rsidRPr="001C3412">
          <w:rPr>
            <w:rStyle w:val="affffa"/>
            <w:noProof/>
          </w:rPr>
          <w:t>6.12</w:t>
        </w:r>
        <w:r w:rsidR="001C3412">
          <w:rPr>
            <w:rStyle w:val="affffa"/>
            <w:noProof/>
          </w:rPr>
          <w:t xml:space="preserve"> </w:t>
        </w:r>
        <w:r w:rsidR="001C3412" w:rsidRPr="001C3412">
          <w:rPr>
            <w:rStyle w:val="affffa"/>
            <w:rFonts w:hint="eastAsia"/>
            <w:noProof/>
          </w:rPr>
          <w:t xml:space="preserve"> 干粉灭火系统</w:t>
        </w:r>
        <w:r w:rsidR="001C3412" w:rsidRPr="001C3412">
          <w:rPr>
            <w:noProof/>
          </w:rPr>
          <w:tab/>
        </w:r>
        <w:r w:rsidR="001C3412" w:rsidRPr="001C3412">
          <w:rPr>
            <w:noProof/>
          </w:rPr>
          <w:fldChar w:fldCharType="begin"/>
        </w:r>
        <w:r w:rsidR="001C3412" w:rsidRPr="001C3412">
          <w:rPr>
            <w:noProof/>
          </w:rPr>
          <w:instrText xml:space="preserve"> PAGEREF _Toc65757912 \h </w:instrText>
        </w:r>
        <w:r w:rsidR="001C3412" w:rsidRPr="001C3412">
          <w:rPr>
            <w:noProof/>
          </w:rPr>
        </w:r>
        <w:r w:rsidR="001C3412" w:rsidRPr="001C3412">
          <w:rPr>
            <w:noProof/>
          </w:rPr>
          <w:fldChar w:fldCharType="separate"/>
        </w:r>
        <w:r w:rsidR="001C3412" w:rsidRPr="001C3412">
          <w:rPr>
            <w:noProof/>
          </w:rPr>
          <w:t>23</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3" w:history="1">
        <w:r w:rsidR="001C3412" w:rsidRPr="001C3412">
          <w:rPr>
            <w:rStyle w:val="affffa"/>
            <w:noProof/>
          </w:rPr>
          <w:t>6.13</w:t>
        </w:r>
        <w:r w:rsidR="001C3412">
          <w:rPr>
            <w:rStyle w:val="affffa"/>
            <w:noProof/>
          </w:rPr>
          <w:t xml:space="preserve"> </w:t>
        </w:r>
        <w:r w:rsidR="001C3412" w:rsidRPr="001C3412">
          <w:rPr>
            <w:rStyle w:val="affffa"/>
            <w:rFonts w:hint="eastAsia"/>
            <w:noProof/>
          </w:rPr>
          <w:t xml:space="preserve"> 防烟排烟系统</w:t>
        </w:r>
        <w:r w:rsidR="001C3412" w:rsidRPr="001C3412">
          <w:rPr>
            <w:noProof/>
          </w:rPr>
          <w:tab/>
        </w:r>
        <w:r w:rsidR="001C3412" w:rsidRPr="001C3412">
          <w:rPr>
            <w:noProof/>
          </w:rPr>
          <w:fldChar w:fldCharType="begin"/>
        </w:r>
        <w:r w:rsidR="001C3412" w:rsidRPr="001C3412">
          <w:rPr>
            <w:noProof/>
          </w:rPr>
          <w:instrText xml:space="preserve"> PAGEREF _Toc65757913 \h </w:instrText>
        </w:r>
        <w:r w:rsidR="001C3412" w:rsidRPr="001C3412">
          <w:rPr>
            <w:noProof/>
          </w:rPr>
        </w:r>
        <w:r w:rsidR="001C3412" w:rsidRPr="001C3412">
          <w:rPr>
            <w:noProof/>
          </w:rPr>
          <w:fldChar w:fldCharType="separate"/>
        </w:r>
        <w:r w:rsidR="001C3412" w:rsidRPr="001C3412">
          <w:rPr>
            <w:noProof/>
          </w:rPr>
          <w:t>24</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4" w:history="1">
        <w:r w:rsidR="001C3412" w:rsidRPr="001C3412">
          <w:rPr>
            <w:rStyle w:val="affffa"/>
            <w:noProof/>
          </w:rPr>
          <w:t>6.14</w:t>
        </w:r>
        <w:r w:rsidR="001C3412">
          <w:rPr>
            <w:rStyle w:val="affffa"/>
            <w:noProof/>
          </w:rPr>
          <w:t xml:space="preserve"> </w:t>
        </w:r>
        <w:r w:rsidR="001C3412" w:rsidRPr="001C3412">
          <w:rPr>
            <w:rStyle w:val="affffa"/>
            <w:rFonts w:hint="eastAsia"/>
            <w:noProof/>
          </w:rPr>
          <w:t xml:space="preserve"> 消防应急照明和疏散指示系统</w:t>
        </w:r>
        <w:r w:rsidR="001C3412" w:rsidRPr="001C3412">
          <w:rPr>
            <w:noProof/>
          </w:rPr>
          <w:tab/>
        </w:r>
        <w:r w:rsidR="001C3412" w:rsidRPr="001C3412">
          <w:rPr>
            <w:noProof/>
          </w:rPr>
          <w:fldChar w:fldCharType="begin"/>
        </w:r>
        <w:r w:rsidR="001C3412" w:rsidRPr="001C3412">
          <w:rPr>
            <w:noProof/>
          </w:rPr>
          <w:instrText xml:space="preserve"> PAGEREF _Toc65757914 \h </w:instrText>
        </w:r>
        <w:r w:rsidR="001C3412" w:rsidRPr="001C3412">
          <w:rPr>
            <w:noProof/>
          </w:rPr>
        </w:r>
        <w:r w:rsidR="001C3412" w:rsidRPr="001C3412">
          <w:rPr>
            <w:noProof/>
          </w:rPr>
          <w:fldChar w:fldCharType="separate"/>
        </w:r>
        <w:r w:rsidR="001C3412" w:rsidRPr="001C3412">
          <w:rPr>
            <w:noProof/>
          </w:rPr>
          <w:t>26</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5" w:history="1">
        <w:r w:rsidR="001C3412" w:rsidRPr="001C3412">
          <w:rPr>
            <w:rStyle w:val="affffa"/>
            <w:noProof/>
          </w:rPr>
          <w:t>6.15</w:t>
        </w:r>
        <w:r w:rsidR="001C3412">
          <w:rPr>
            <w:rStyle w:val="affffa"/>
            <w:noProof/>
          </w:rPr>
          <w:t xml:space="preserve"> </w:t>
        </w:r>
        <w:r w:rsidR="001C3412" w:rsidRPr="001C3412">
          <w:rPr>
            <w:rStyle w:val="affffa"/>
            <w:rFonts w:hint="eastAsia"/>
            <w:noProof/>
          </w:rPr>
          <w:t xml:space="preserve"> 防火分隔设施</w:t>
        </w:r>
        <w:r w:rsidR="001C3412" w:rsidRPr="001C3412">
          <w:rPr>
            <w:noProof/>
          </w:rPr>
          <w:tab/>
        </w:r>
        <w:r w:rsidR="001C3412" w:rsidRPr="001C3412">
          <w:rPr>
            <w:noProof/>
          </w:rPr>
          <w:fldChar w:fldCharType="begin"/>
        </w:r>
        <w:r w:rsidR="001C3412" w:rsidRPr="001C3412">
          <w:rPr>
            <w:noProof/>
          </w:rPr>
          <w:instrText xml:space="preserve"> PAGEREF _Toc65757915 \h </w:instrText>
        </w:r>
        <w:r w:rsidR="001C3412" w:rsidRPr="001C3412">
          <w:rPr>
            <w:noProof/>
          </w:rPr>
        </w:r>
        <w:r w:rsidR="001C3412" w:rsidRPr="001C3412">
          <w:rPr>
            <w:noProof/>
          </w:rPr>
          <w:fldChar w:fldCharType="separate"/>
        </w:r>
        <w:r w:rsidR="001C3412" w:rsidRPr="001C3412">
          <w:rPr>
            <w:noProof/>
          </w:rPr>
          <w:t>27</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6" w:history="1">
        <w:r w:rsidR="001C3412" w:rsidRPr="001C3412">
          <w:rPr>
            <w:rStyle w:val="affffa"/>
            <w:noProof/>
          </w:rPr>
          <w:t>6.16</w:t>
        </w:r>
        <w:r w:rsidR="001C3412">
          <w:rPr>
            <w:rStyle w:val="affffa"/>
            <w:noProof/>
          </w:rPr>
          <w:t xml:space="preserve"> </w:t>
        </w:r>
        <w:r w:rsidR="001C3412" w:rsidRPr="001C3412">
          <w:rPr>
            <w:rStyle w:val="affffa"/>
            <w:rFonts w:hint="eastAsia"/>
            <w:noProof/>
          </w:rPr>
          <w:t xml:space="preserve"> 电气火灾监控系统</w:t>
        </w:r>
        <w:r w:rsidR="001C3412" w:rsidRPr="001C3412">
          <w:rPr>
            <w:noProof/>
          </w:rPr>
          <w:tab/>
        </w:r>
        <w:r w:rsidR="001C3412" w:rsidRPr="001C3412">
          <w:rPr>
            <w:noProof/>
          </w:rPr>
          <w:fldChar w:fldCharType="begin"/>
        </w:r>
        <w:r w:rsidR="001C3412" w:rsidRPr="001C3412">
          <w:rPr>
            <w:noProof/>
          </w:rPr>
          <w:instrText xml:space="preserve"> PAGEREF _Toc65757916 \h </w:instrText>
        </w:r>
        <w:r w:rsidR="001C3412" w:rsidRPr="001C3412">
          <w:rPr>
            <w:noProof/>
          </w:rPr>
        </w:r>
        <w:r w:rsidR="001C3412" w:rsidRPr="001C3412">
          <w:rPr>
            <w:noProof/>
          </w:rPr>
          <w:fldChar w:fldCharType="separate"/>
        </w:r>
        <w:r w:rsidR="001C3412" w:rsidRPr="001C3412">
          <w:rPr>
            <w:noProof/>
          </w:rPr>
          <w:t>28</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7" w:history="1">
        <w:r w:rsidR="001C3412" w:rsidRPr="001C3412">
          <w:rPr>
            <w:rStyle w:val="affffa"/>
            <w:noProof/>
          </w:rPr>
          <w:t>6.17</w:t>
        </w:r>
        <w:r w:rsidR="001C3412">
          <w:rPr>
            <w:rStyle w:val="affffa"/>
            <w:noProof/>
          </w:rPr>
          <w:t xml:space="preserve"> </w:t>
        </w:r>
        <w:r w:rsidR="001C3412" w:rsidRPr="001C3412">
          <w:rPr>
            <w:rStyle w:val="affffa"/>
            <w:rFonts w:hint="eastAsia"/>
            <w:noProof/>
          </w:rPr>
          <w:t xml:space="preserve"> 可燃气体探测报警系统</w:t>
        </w:r>
        <w:r w:rsidR="001C3412" w:rsidRPr="001C3412">
          <w:rPr>
            <w:noProof/>
          </w:rPr>
          <w:tab/>
        </w:r>
        <w:r w:rsidR="001C3412" w:rsidRPr="001C3412">
          <w:rPr>
            <w:noProof/>
          </w:rPr>
          <w:fldChar w:fldCharType="begin"/>
        </w:r>
        <w:r w:rsidR="001C3412" w:rsidRPr="001C3412">
          <w:rPr>
            <w:noProof/>
          </w:rPr>
          <w:instrText xml:space="preserve"> PAGEREF _Toc65757917 \h </w:instrText>
        </w:r>
        <w:r w:rsidR="001C3412" w:rsidRPr="001C3412">
          <w:rPr>
            <w:noProof/>
          </w:rPr>
        </w:r>
        <w:r w:rsidR="001C3412" w:rsidRPr="001C3412">
          <w:rPr>
            <w:noProof/>
          </w:rPr>
          <w:fldChar w:fldCharType="separate"/>
        </w:r>
        <w:r w:rsidR="001C3412" w:rsidRPr="001C3412">
          <w:rPr>
            <w:noProof/>
          </w:rPr>
          <w:t>29</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8" w:history="1">
        <w:r w:rsidR="001C3412" w:rsidRPr="001C3412">
          <w:rPr>
            <w:rStyle w:val="affffa"/>
            <w:noProof/>
          </w:rPr>
          <w:t>6.18</w:t>
        </w:r>
        <w:r w:rsidR="001C3412">
          <w:rPr>
            <w:rStyle w:val="affffa"/>
            <w:noProof/>
          </w:rPr>
          <w:t xml:space="preserve"> </w:t>
        </w:r>
        <w:r w:rsidR="001C3412" w:rsidRPr="001C3412">
          <w:rPr>
            <w:rStyle w:val="affffa"/>
            <w:rFonts w:hint="eastAsia"/>
            <w:noProof/>
          </w:rPr>
          <w:t xml:space="preserve"> 消防设备电源监控系统</w:t>
        </w:r>
        <w:r w:rsidR="001C3412" w:rsidRPr="001C3412">
          <w:rPr>
            <w:noProof/>
          </w:rPr>
          <w:tab/>
        </w:r>
        <w:r w:rsidR="001C3412" w:rsidRPr="001C3412">
          <w:rPr>
            <w:noProof/>
          </w:rPr>
          <w:fldChar w:fldCharType="begin"/>
        </w:r>
        <w:r w:rsidR="001C3412" w:rsidRPr="001C3412">
          <w:rPr>
            <w:noProof/>
          </w:rPr>
          <w:instrText xml:space="preserve"> PAGEREF _Toc65757918 \h </w:instrText>
        </w:r>
        <w:r w:rsidR="001C3412" w:rsidRPr="001C3412">
          <w:rPr>
            <w:noProof/>
          </w:rPr>
        </w:r>
        <w:r w:rsidR="001C3412" w:rsidRPr="001C3412">
          <w:rPr>
            <w:noProof/>
          </w:rPr>
          <w:fldChar w:fldCharType="separate"/>
        </w:r>
        <w:r w:rsidR="001C3412" w:rsidRPr="001C3412">
          <w:rPr>
            <w:noProof/>
          </w:rPr>
          <w:t>30</w:t>
        </w:r>
        <w:r w:rsidR="001C3412" w:rsidRPr="001C3412">
          <w:rPr>
            <w:noProof/>
          </w:rPr>
          <w:fldChar w:fldCharType="end"/>
        </w:r>
      </w:hyperlink>
    </w:p>
    <w:p w:rsidR="001C3412" w:rsidRPr="001C3412" w:rsidRDefault="001E10F8">
      <w:pPr>
        <w:pStyle w:val="23"/>
        <w:rPr>
          <w:rFonts w:asciiTheme="minorHAnsi" w:eastAsiaTheme="minorEastAsia" w:hAnsiTheme="minorHAnsi" w:cstheme="minorBidi"/>
          <w:noProof/>
          <w:szCs w:val="22"/>
        </w:rPr>
      </w:pPr>
      <w:hyperlink w:anchor="_Toc65757919" w:history="1">
        <w:r w:rsidR="001C3412" w:rsidRPr="001C3412">
          <w:rPr>
            <w:rStyle w:val="affffa"/>
            <w:noProof/>
          </w:rPr>
          <w:t>6.19</w:t>
        </w:r>
        <w:r w:rsidR="001C3412">
          <w:rPr>
            <w:rStyle w:val="affffa"/>
            <w:noProof/>
          </w:rPr>
          <w:t xml:space="preserve"> </w:t>
        </w:r>
        <w:r w:rsidR="001C3412" w:rsidRPr="001C3412">
          <w:rPr>
            <w:rStyle w:val="affffa"/>
            <w:rFonts w:hint="eastAsia"/>
            <w:noProof/>
          </w:rPr>
          <w:t xml:space="preserve"> 防火门监控系统</w:t>
        </w:r>
        <w:r w:rsidR="001C3412" w:rsidRPr="001C3412">
          <w:rPr>
            <w:noProof/>
          </w:rPr>
          <w:tab/>
        </w:r>
        <w:r w:rsidR="001C3412" w:rsidRPr="001C3412">
          <w:rPr>
            <w:noProof/>
          </w:rPr>
          <w:fldChar w:fldCharType="begin"/>
        </w:r>
        <w:r w:rsidR="001C3412" w:rsidRPr="001C3412">
          <w:rPr>
            <w:noProof/>
          </w:rPr>
          <w:instrText xml:space="preserve"> PAGEREF _Toc65757919 \h </w:instrText>
        </w:r>
        <w:r w:rsidR="001C3412" w:rsidRPr="001C3412">
          <w:rPr>
            <w:noProof/>
          </w:rPr>
        </w:r>
        <w:r w:rsidR="001C3412" w:rsidRPr="001C3412">
          <w:rPr>
            <w:noProof/>
          </w:rPr>
          <w:fldChar w:fldCharType="separate"/>
        </w:r>
        <w:r w:rsidR="001C3412" w:rsidRPr="001C3412">
          <w:rPr>
            <w:noProof/>
          </w:rPr>
          <w:t>31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0" w:history="1">
        <w:r w:rsidR="001C3412" w:rsidRPr="001C3412">
          <w:rPr>
            <w:rStyle w:val="affffa"/>
            <w:rFonts w:hint="eastAsia"/>
            <w:noProof/>
          </w:rPr>
          <w:t>附录</w:t>
        </w:r>
        <w:r w:rsidR="001C3412">
          <w:rPr>
            <w:rStyle w:val="affffa"/>
            <w:rFonts w:hint="eastAsia"/>
            <w:noProof/>
          </w:rPr>
          <w:t>A</w:t>
        </w:r>
        <w:r w:rsidR="001C3412" w:rsidRPr="001C3412">
          <w:rPr>
            <w:rStyle w:val="affffa"/>
            <w:rFonts w:hint="eastAsia"/>
            <w:noProof/>
          </w:rPr>
          <w:t>（规范性）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建筑消防设施维护保养周期、数量表</w:t>
        </w:r>
        <w:r w:rsidR="001C3412" w:rsidRPr="001C3412">
          <w:rPr>
            <w:noProof/>
          </w:rPr>
          <w:tab/>
        </w:r>
        <w:r w:rsidR="001C3412" w:rsidRPr="001C3412">
          <w:rPr>
            <w:noProof/>
          </w:rPr>
          <w:fldChar w:fldCharType="begin"/>
        </w:r>
        <w:r w:rsidR="001C3412" w:rsidRPr="001C3412">
          <w:rPr>
            <w:noProof/>
          </w:rPr>
          <w:instrText xml:space="preserve"> PAGEREF _Toc65757920 \h </w:instrText>
        </w:r>
        <w:r w:rsidR="001C3412" w:rsidRPr="001C3412">
          <w:rPr>
            <w:noProof/>
          </w:rPr>
        </w:r>
        <w:r w:rsidR="001C3412" w:rsidRPr="001C3412">
          <w:rPr>
            <w:noProof/>
          </w:rPr>
          <w:fldChar w:fldCharType="separate"/>
        </w:r>
        <w:r w:rsidR="001C3412" w:rsidRPr="001C3412">
          <w:rPr>
            <w:noProof/>
          </w:rPr>
          <w:t>32</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1" w:history="1">
        <w:r w:rsidR="001C3412" w:rsidRPr="001C3412">
          <w:rPr>
            <w:rStyle w:val="affffa"/>
            <w:rFonts w:hint="eastAsia"/>
            <w:noProof/>
          </w:rPr>
          <w:t>附录</w:t>
        </w:r>
        <w:r w:rsidR="001C3412">
          <w:rPr>
            <w:rStyle w:val="affffa"/>
            <w:rFonts w:hint="eastAsia"/>
            <w:noProof/>
          </w:rPr>
          <w:t>B</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建筑消防设施维护保养联系卡、服务卡</w:t>
        </w:r>
        <w:r w:rsidR="001C3412" w:rsidRPr="001C3412">
          <w:rPr>
            <w:noProof/>
          </w:rPr>
          <w:tab/>
        </w:r>
        <w:r w:rsidR="001C3412" w:rsidRPr="001C3412">
          <w:rPr>
            <w:noProof/>
          </w:rPr>
          <w:fldChar w:fldCharType="begin"/>
        </w:r>
        <w:r w:rsidR="001C3412" w:rsidRPr="001C3412">
          <w:rPr>
            <w:noProof/>
          </w:rPr>
          <w:instrText xml:space="preserve"> PAGEREF _Toc65757921 \h </w:instrText>
        </w:r>
        <w:r w:rsidR="001C3412" w:rsidRPr="001C3412">
          <w:rPr>
            <w:noProof/>
          </w:rPr>
        </w:r>
        <w:r w:rsidR="001C3412" w:rsidRPr="001C3412">
          <w:rPr>
            <w:noProof/>
          </w:rPr>
          <w:fldChar w:fldCharType="separate"/>
        </w:r>
        <w:r w:rsidR="001C3412" w:rsidRPr="001C3412">
          <w:rPr>
            <w:noProof/>
          </w:rPr>
          <w:t>37</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2" w:history="1">
        <w:r w:rsidR="001C3412" w:rsidRPr="001C3412">
          <w:rPr>
            <w:rStyle w:val="affffa"/>
            <w:rFonts w:hint="eastAsia"/>
            <w:noProof/>
          </w:rPr>
          <w:t>附录</w:t>
        </w:r>
        <w:r w:rsidR="001C3412">
          <w:rPr>
            <w:rStyle w:val="affffa"/>
            <w:rFonts w:hint="eastAsia"/>
            <w:noProof/>
          </w:rPr>
          <w:t>C</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建筑消防设施维护保养合同</w:t>
        </w:r>
        <w:r w:rsidR="001C3412" w:rsidRPr="001C3412">
          <w:rPr>
            <w:noProof/>
          </w:rPr>
          <w:tab/>
        </w:r>
        <w:r w:rsidR="001C3412" w:rsidRPr="001C3412">
          <w:rPr>
            <w:noProof/>
          </w:rPr>
          <w:fldChar w:fldCharType="begin"/>
        </w:r>
        <w:r w:rsidR="001C3412" w:rsidRPr="001C3412">
          <w:rPr>
            <w:noProof/>
          </w:rPr>
          <w:instrText xml:space="preserve"> PAGEREF _Toc65757922 \h </w:instrText>
        </w:r>
        <w:r w:rsidR="001C3412" w:rsidRPr="001C3412">
          <w:rPr>
            <w:noProof/>
          </w:rPr>
        </w:r>
        <w:r w:rsidR="001C3412" w:rsidRPr="001C3412">
          <w:rPr>
            <w:noProof/>
          </w:rPr>
          <w:fldChar w:fldCharType="separate"/>
        </w:r>
        <w:r w:rsidR="001C3412" w:rsidRPr="001C3412">
          <w:rPr>
            <w:noProof/>
          </w:rPr>
          <w:t>38</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3" w:history="1">
        <w:r w:rsidR="001C3412" w:rsidRPr="001C3412">
          <w:rPr>
            <w:rStyle w:val="affffa"/>
            <w:rFonts w:hint="eastAsia"/>
            <w:noProof/>
          </w:rPr>
          <w:t>附录</w:t>
        </w:r>
        <w:r w:rsidR="001C3412">
          <w:rPr>
            <w:rStyle w:val="affffa"/>
            <w:rFonts w:hint="eastAsia"/>
            <w:noProof/>
          </w:rPr>
          <w:t>D</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建筑消防设施维护保养原始记录表</w:t>
        </w:r>
        <w:r w:rsidR="001C3412" w:rsidRPr="001C3412">
          <w:rPr>
            <w:noProof/>
          </w:rPr>
          <w:tab/>
        </w:r>
        <w:r w:rsidR="001C3412" w:rsidRPr="001C3412">
          <w:rPr>
            <w:noProof/>
          </w:rPr>
          <w:fldChar w:fldCharType="begin"/>
        </w:r>
        <w:r w:rsidR="001C3412" w:rsidRPr="001C3412">
          <w:rPr>
            <w:noProof/>
          </w:rPr>
          <w:instrText xml:space="preserve"> PAGEREF _Toc65757923 \h </w:instrText>
        </w:r>
        <w:r w:rsidR="001C3412" w:rsidRPr="001C3412">
          <w:rPr>
            <w:noProof/>
          </w:rPr>
        </w:r>
        <w:r w:rsidR="001C3412" w:rsidRPr="001C3412">
          <w:rPr>
            <w:noProof/>
          </w:rPr>
          <w:fldChar w:fldCharType="separate"/>
        </w:r>
        <w:r w:rsidR="001C3412" w:rsidRPr="001C3412">
          <w:rPr>
            <w:noProof/>
          </w:rPr>
          <w:t>41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4" w:history="1">
        <w:r w:rsidR="001C3412" w:rsidRPr="001C3412">
          <w:rPr>
            <w:rStyle w:val="affffa"/>
            <w:rFonts w:hint="eastAsia"/>
            <w:noProof/>
          </w:rPr>
          <w:t>附录</w:t>
        </w:r>
        <w:r w:rsidR="001C3412">
          <w:rPr>
            <w:rStyle w:val="affffa"/>
            <w:rFonts w:hint="eastAsia"/>
            <w:noProof/>
          </w:rPr>
          <w:t>E</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建筑消防设施问题处理反馈表</w:t>
        </w:r>
        <w:r w:rsidR="001C3412" w:rsidRPr="001C3412">
          <w:rPr>
            <w:noProof/>
          </w:rPr>
          <w:tab/>
        </w:r>
        <w:r w:rsidR="001C3412" w:rsidRPr="001C3412">
          <w:rPr>
            <w:noProof/>
          </w:rPr>
          <w:fldChar w:fldCharType="begin"/>
        </w:r>
        <w:r w:rsidR="001C3412" w:rsidRPr="001C3412">
          <w:rPr>
            <w:noProof/>
          </w:rPr>
          <w:instrText xml:space="preserve"> PAGEREF _Toc65757924 \h </w:instrText>
        </w:r>
        <w:r w:rsidR="001C3412" w:rsidRPr="001C3412">
          <w:rPr>
            <w:noProof/>
          </w:rPr>
        </w:r>
        <w:r w:rsidR="001C3412" w:rsidRPr="001C3412">
          <w:rPr>
            <w:noProof/>
          </w:rPr>
          <w:fldChar w:fldCharType="separate"/>
        </w:r>
        <w:r w:rsidR="001C3412" w:rsidRPr="001C3412">
          <w:rPr>
            <w:noProof/>
          </w:rPr>
          <w:t>47</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5" w:history="1">
        <w:r w:rsidR="001C3412" w:rsidRPr="001C3412">
          <w:rPr>
            <w:rStyle w:val="affffa"/>
            <w:rFonts w:hint="eastAsia"/>
            <w:noProof/>
          </w:rPr>
          <w:t>附录</w:t>
        </w:r>
        <w:r w:rsidR="001C3412">
          <w:rPr>
            <w:rStyle w:val="affffa"/>
            <w:rFonts w:hint="eastAsia"/>
            <w:noProof/>
          </w:rPr>
          <w:t>F</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建筑消防设施维护保养报告书</w:t>
        </w:r>
        <w:r w:rsidR="001C3412" w:rsidRPr="001C3412">
          <w:rPr>
            <w:noProof/>
          </w:rPr>
          <w:tab/>
        </w:r>
        <w:r w:rsidR="001C3412" w:rsidRPr="001C3412">
          <w:rPr>
            <w:noProof/>
          </w:rPr>
          <w:fldChar w:fldCharType="begin"/>
        </w:r>
        <w:r w:rsidR="001C3412" w:rsidRPr="001C3412">
          <w:rPr>
            <w:noProof/>
          </w:rPr>
          <w:instrText xml:space="preserve"> PAGEREF _Toc65757925 \h </w:instrText>
        </w:r>
        <w:r w:rsidR="001C3412" w:rsidRPr="001C3412">
          <w:rPr>
            <w:noProof/>
          </w:rPr>
        </w:r>
        <w:r w:rsidR="001C3412" w:rsidRPr="001C3412">
          <w:rPr>
            <w:noProof/>
          </w:rPr>
          <w:fldChar w:fldCharType="separate"/>
        </w:r>
        <w:r w:rsidR="001C3412" w:rsidRPr="001C3412">
          <w:rPr>
            <w:noProof/>
          </w:rPr>
          <w:t>48</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6" w:history="1">
        <w:r w:rsidR="001C3412" w:rsidRPr="001C3412">
          <w:rPr>
            <w:rStyle w:val="affffa"/>
            <w:rFonts w:hint="eastAsia"/>
            <w:noProof/>
          </w:rPr>
          <w:t>附录</w:t>
        </w:r>
        <w:r w:rsidR="001C3412">
          <w:rPr>
            <w:rStyle w:val="affffa"/>
            <w:rFonts w:hint="eastAsia"/>
            <w:noProof/>
          </w:rPr>
          <w:t>G</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建筑消防设施维护保养项目概况表</w:t>
        </w:r>
        <w:r w:rsidR="001C3412" w:rsidRPr="001C3412">
          <w:rPr>
            <w:noProof/>
          </w:rPr>
          <w:tab/>
        </w:r>
        <w:r w:rsidR="001C3412" w:rsidRPr="001C3412">
          <w:rPr>
            <w:noProof/>
          </w:rPr>
          <w:fldChar w:fldCharType="begin"/>
        </w:r>
        <w:r w:rsidR="001C3412" w:rsidRPr="001C3412">
          <w:rPr>
            <w:noProof/>
          </w:rPr>
          <w:instrText xml:space="preserve"> PAGEREF _Toc65757926 \h </w:instrText>
        </w:r>
        <w:r w:rsidR="001C3412" w:rsidRPr="001C3412">
          <w:rPr>
            <w:noProof/>
          </w:rPr>
        </w:r>
        <w:r w:rsidR="001C3412" w:rsidRPr="001C3412">
          <w:rPr>
            <w:noProof/>
          </w:rPr>
          <w:fldChar w:fldCharType="separate"/>
        </w:r>
        <w:r w:rsidR="001C3412" w:rsidRPr="001C3412">
          <w:rPr>
            <w:noProof/>
          </w:rPr>
          <w:t>51</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7" w:history="1">
        <w:r w:rsidR="001C3412" w:rsidRPr="001C3412">
          <w:rPr>
            <w:rStyle w:val="affffa"/>
            <w:rFonts w:hint="eastAsia"/>
            <w:noProof/>
          </w:rPr>
          <w:t>附录</w:t>
        </w:r>
        <w:r w:rsidR="001C3412">
          <w:rPr>
            <w:rStyle w:val="affffa"/>
            <w:rFonts w:hint="eastAsia"/>
            <w:noProof/>
          </w:rPr>
          <w:t>H</w:t>
        </w:r>
        <w:r w:rsidR="001C3412" w:rsidRPr="001C3412">
          <w:rPr>
            <w:rStyle w:val="affffa"/>
            <w:rFonts w:hint="eastAsia"/>
            <w:noProof/>
          </w:rPr>
          <w:t>（资料性）</w:t>
        </w:r>
        <w:r w:rsidR="001C3412">
          <w:rPr>
            <w:rStyle w:val="affffa"/>
            <w:noProof/>
          </w:rPr>
          <w:t xml:space="preserve"> </w:t>
        </w:r>
        <w:r w:rsidR="001C3412" w:rsidRPr="001C3412">
          <w:rPr>
            <w:rStyle w:val="affffa"/>
            <w:noProof/>
          </w:rPr>
          <w:t xml:space="preserve"> </w:t>
        </w:r>
        <w:r w:rsidR="001C3412" w:rsidRPr="001C3412">
          <w:rPr>
            <w:rStyle w:val="affffa"/>
            <w:rFonts w:hint="eastAsia"/>
            <w:noProof/>
          </w:rPr>
          <w:t>建筑消防设施统计表</w:t>
        </w:r>
        <w:r w:rsidR="001C3412" w:rsidRPr="001C3412">
          <w:rPr>
            <w:noProof/>
          </w:rPr>
          <w:tab/>
        </w:r>
        <w:r w:rsidR="001C3412" w:rsidRPr="001C3412">
          <w:rPr>
            <w:noProof/>
          </w:rPr>
          <w:fldChar w:fldCharType="begin"/>
        </w:r>
        <w:r w:rsidR="001C3412" w:rsidRPr="001C3412">
          <w:rPr>
            <w:noProof/>
          </w:rPr>
          <w:instrText xml:space="preserve"> PAGEREF _Toc65757927 \h </w:instrText>
        </w:r>
        <w:r w:rsidR="001C3412" w:rsidRPr="001C3412">
          <w:rPr>
            <w:noProof/>
          </w:rPr>
        </w:r>
        <w:r w:rsidR="001C3412" w:rsidRPr="001C3412">
          <w:rPr>
            <w:noProof/>
          </w:rPr>
          <w:fldChar w:fldCharType="separate"/>
        </w:r>
        <w:r w:rsidR="001C3412" w:rsidRPr="001C3412">
          <w:rPr>
            <w:noProof/>
          </w:rPr>
          <w:t>52</w:t>
        </w:r>
        <w:r w:rsidR="001C3412" w:rsidRPr="001C3412">
          <w:rPr>
            <w:noProof/>
          </w:rPr>
          <w:fldChar w:fldCharType="end"/>
        </w:r>
      </w:hyperlink>
    </w:p>
    <w:p w:rsidR="001C3412" w:rsidRPr="001C3412" w:rsidRDefault="001E10F8">
      <w:pPr>
        <w:pStyle w:val="10"/>
        <w:tabs>
          <w:tab w:val="right" w:leader="dot" w:pos="9344"/>
        </w:tabs>
        <w:rPr>
          <w:rFonts w:asciiTheme="minorHAnsi" w:eastAsiaTheme="minorEastAsia" w:hAnsiTheme="minorHAnsi" w:cstheme="minorBidi"/>
          <w:noProof/>
          <w:szCs w:val="22"/>
        </w:rPr>
      </w:pPr>
      <w:hyperlink w:anchor="_Toc65757928" w:history="1">
        <w:r w:rsidR="001C3412" w:rsidRPr="001C3412">
          <w:rPr>
            <w:rStyle w:val="affffa"/>
            <w:rFonts w:hint="eastAsia"/>
            <w:noProof/>
          </w:rPr>
          <w:t>参考文献</w:t>
        </w:r>
        <w:r w:rsidR="001C3412" w:rsidRPr="001C3412">
          <w:rPr>
            <w:noProof/>
          </w:rPr>
          <w:tab/>
        </w:r>
        <w:r w:rsidR="001C3412" w:rsidRPr="001C3412">
          <w:rPr>
            <w:noProof/>
          </w:rPr>
          <w:fldChar w:fldCharType="begin"/>
        </w:r>
        <w:r w:rsidR="001C3412" w:rsidRPr="001C3412">
          <w:rPr>
            <w:noProof/>
          </w:rPr>
          <w:instrText xml:space="preserve"> PAGEREF _Toc65757928 \h </w:instrText>
        </w:r>
        <w:r w:rsidR="001C3412" w:rsidRPr="001C3412">
          <w:rPr>
            <w:noProof/>
          </w:rPr>
        </w:r>
        <w:r w:rsidR="001C3412" w:rsidRPr="001C3412">
          <w:rPr>
            <w:noProof/>
          </w:rPr>
          <w:fldChar w:fldCharType="separate"/>
        </w:r>
        <w:r w:rsidR="001C3412" w:rsidRPr="001C3412">
          <w:rPr>
            <w:noProof/>
          </w:rPr>
          <w:t>53</w:t>
        </w:r>
        <w:r w:rsidR="001C3412" w:rsidRPr="001C3412">
          <w:rPr>
            <w:noProof/>
          </w:rPr>
          <w:fldChar w:fldCharType="end"/>
        </w:r>
      </w:hyperlink>
    </w:p>
    <w:p w:rsidR="001C3412" w:rsidRPr="001C3412" w:rsidRDefault="001C3412" w:rsidP="001C3412">
      <w:pPr>
        <w:pStyle w:val="affffff8"/>
        <w:spacing w:after="468"/>
        <w:sectPr w:rsidR="001C3412" w:rsidRPr="001C3412" w:rsidSect="001C3412">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sidRPr="001C3412">
        <w:fldChar w:fldCharType="end"/>
      </w:r>
    </w:p>
    <w:p w:rsidR="00DC4BFF" w:rsidRDefault="0056423E">
      <w:pPr>
        <w:pStyle w:val="a6"/>
        <w:spacing w:after="468"/>
      </w:pPr>
      <w:bookmarkStart w:id="26" w:name="_Toc65757888"/>
      <w:bookmarkStart w:id="27" w:name="BookMark2"/>
      <w:bookmarkEnd w:id="18"/>
      <w:r>
        <w:rPr>
          <w:spacing w:val="320"/>
        </w:rPr>
        <w:lastRenderedPageBreak/>
        <w:t>前</w:t>
      </w:r>
      <w:r>
        <w:t>言</w:t>
      </w:r>
      <w:bookmarkEnd w:id="19"/>
      <w:bookmarkEnd w:id="20"/>
      <w:bookmarkEnd w:id="21"/>
      <w:bookmarkEnd w:id="22"/>
      <w:bookmarkEnd w:id="23"/>
      <w:bookmarkEnd w:id="24"/>
      <w:bookmarkEnd w:id="25"/>
      <w:bookmarkEnd w:id="26"/>
    </w:p>
    <w:p w:rsidR="00DC4BFF" w:rsidRDefault="0056423E">
      <w:pPr>
        <w:pStyle w:val="afffff3"/>
        <w:ind w:firstLine="420"/>
      </w:pPr>
      <w:r>
        <w:rPr>
          <w:rFonts w:hint="eastAsia"/>
        </w:rPr>
        <w:t>本文件按照GB/T 1.1—2020《标准化工作导则  第1部分：标准化文件的结构和起草规则》的规定起草。</w:t>
      </w:r>
    </w:p>
    <w:p w:rsidR="00DC4BFF" w:rsidRDefault="0056423E">
      <w:pPr>
        <w:pStyle w:val="afffff3"/>
        <w:ind w:firstLine="420"/>
      </w:pPr>
      <w:r>
        <w:rPr>
          <w:rFonts w:hint="eastAsia"/>
        </w:rPr>
        <w:t>请注意本文件的某些内容可能涉及专利。本文件的发布机构不承担识别专利的责任。</w:t>
      </w:r>
    </w:p>
    <w:p w:rsidR="00DC4BFF" w:rsidRDefault="0056423E">
      <w:pPr>
        <w:pStyle w:val="afffff3"/>
        <w:ind w:firstLine="420"/>
      </w:pPr>
      <w:r>
        <w:rPr>
          <w:rFonts w:hint="eastAsia"/>
        </w:rPr>
        <w:t>本文件由山东省消防救援总队提出并组织实施。</w:t>
      </w:r>
    </w:p>
    <w:p w:rsidR="00DC4BFF" w:rsidRDefault="0056423E">
      <w:pPr>
        <w:pStyle w:val="afffff3"/>
        <w:ind w:firstLine="420"/>
      </w:pPr>
      <w:r>
        <w:rPr>
          <w:rFonts w:hint="eastAsia"/>
        </w:rPr>
        <w:t>本文件由山东省消防标准化技术委员会归口。</w:t>
      </w:r>
    </w:p>
    <w:p w:rsidR="00DC4BFF" w:rsidRDefault="0056423E">
      <w:pPr>
        <w:pStyle w:val="afffff3"/>
        <w:ind w:firstLine="420"/>
      </w:pPr>
      <w:r>
        <w:rPr>
          <w:rFonts w:hint="eastAsia"/>
        </w:rPr>
        <w:t>本文件起草单位：山东省消防救援总队、济南市消防救援支队、潍坊市平安消防工程有限公司、山东耿桥消防智能工程有限公司、山东新科建工消防工程有限公司。</w:t>
      </w:r>
    </w:p>
    <w:p w:rsidR="00DC4BFF" w:rsidRDefault="0056423E">
      <w:pPr>
        <w:pStyle w:val="afffff3"/>
        <w:ind w:firstLine="420"/>
      </w:pPr>
      <w:r>
        <w:rPr>
          <w:rFonts w:hint="eastAsia"/>
        </w:rPr>
        <w:t>本文件主要起草人：董新明、焦培文、陈兵、张洪涛、房芳、王然、王谦、房传斌、徐介纲、任纪兵、刘同强、谭金强、张山、李传亮、王振奎、王俊海、李桂东。</w:t>
      </w:r>
    </w:p>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pgNumType w:fmt="upperRoman"/>
          <w:cols w:space="425"/>
          <w:formProt w:val="0"/>
          <w:docGrid w:type="lines" w:linePitch="312"/>
        </w:sectPr>
      </w:pPr>
    </w:p>
    <w:p w:rsidR="00DC4BFF" w:rsidRDefault="00DC4BFF">
      <w:pPr>
        <w:spacing w:line="20" w:lineRule="exact"/>
        <w:jc w:val="center"/>
        <w:rPr>
          <w:rFonts w:ascii="黑体" w:eastAsia="黑体" w:hAnsi="黑体"/>
          <w:sz w:val="32"/>
          <w:szCs w:val="32"/>
        </w:rPr>
      </w:pPr>
      <w:bookmarkStart w:id="28" w:name="BookMark4"/>
      <w:bookmarkEnd w:id="27"/>
    </w:p>
    <w:p w:rsidR="00DC4BFF" w:rsidRDefault="00DC4BFF">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1AB3F8F189AA4751843FA6DF872A2082"/>
        </w:placeholder>
      </w:sdtPr>
      <w:sdtEndPr/>
      <w:sdtContent>
        <w:p w:rsidR="00DC4BFF" w:rsidRDefault="0056423E">
          <w:pPr>
            <w:pStyle w:val="afffffffff6"/>
            <w:spacing w:beforeLines="182" w:before="567" w:afterLines="220" w:after="686"/>
          </w:pPr>
          <w:r>
            <w:rPr>
              <w:rFonts w:hint="eastAsia"/>
            </w:rPr>
            <w:t>建筑消防设施维护保养技术规程</w:t>
          </w:r>
        </w:p>
      </w:sdtContent>
    </w:sdt>
    <w:p w:rsidR="00DC4BFF" w:rsidRDefault="0056423E">
      <w:pPr>
        <w:pStyle w:val="afff1"/>
        <w:spacing w:before="312" w:after="312"/>
      </w:pPr>
      <w:bookmarkStart w:id="30" w:name="_Toc24884211"/>
      <w:bookmarkStart w:id="31" w:name="_Toc26986771"/>
      <w:bookmarkStart w:id="32" w:name="_Toc64724135"/>
      <w:bookmarkStart w:id="33" w:name="_Toc17233325"/>
      <w:bookmarkStart w:id="34" w:name="_Toc63147453"/>
      <w:bookmarkStart w:id="35" w:name="_Toc17233333"/>
      <w:bookmarkStart w:id="36" w:name="_Toc26648465"/>
      <w:bookmarkStart w:id="37" w:name="_Toc24884218"/>
      <w:bookmarkStart w:id="38" w:name="_Toc26986530"/>
      <w:bookmarkStart w:id="39" w:name="_Toc65160024"/>
      <w:bookmarkStart w:id="40" w:name="_Toc63166683"/>
      <w:bookmarkStart w:id="41" w:name="_Toc64562671"/>
      <w:bookmarkStart w:id="42" w:name="_Toc26718930"/>
      <w:bookmarkStart w:id="43" w:name="_Toc65160165"/>
      <w:bookmarkStart w:id="44" w:name="_Toc23978"/>
      <w:bookmarkStart w:id="45" w:name="_Toc65757889"/>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C4BFF" w:rsidRDefault="0056423E">
      <w:pPr>
        <w:pStyle w:val="afffff3"/>
        <w:ind w:firstLine="420"/>
      </w:pPr>
      <w:bookmarkStart w:id="46" w:name="_Toc17233334"/>
      <w:bookmarkStart w:id="47" w:name="_Toc24884219"/>
      <w:bookmarkStart w:id="48" w:name="_Toc24884212"/>
      <w:bookmarkStart w:id="49" w:name="_Toc26648466"/>
      <w:bookmarkStart w:id="50" w:name="_Toc17233326"/>
      <w:r>
        <w:rPr>
          <w:rFonts w:hint="eastAsia"/>
        </w:rPr>
        <w:t>本文件规定了建筑消防设施维护保养的要求</w:t>
      </w:r>
      <w:bookmarkStart w:id="51" w:name="_GoBack"/>
      <w:bookmarkEnd w:id="51"/>
      <w:r>
        <w:rPr>
          <w:rFonts w:hint="eastAsia"/>
        </w:rPr>
        <w:t>、方法、检测设备和周期。</w:t>
      </w:r>
    </w:p>
    <w:p w:rsidR="00DC4BFF" w:rsidRDefault="0056423E">
      <w:pPr>
        <w:pStyle w:val="afffff3"/>
        <w:ind w:firstLine="420"/>
      </w:pPr>
      <w:r>
        <w:rPr>
          <w:rFonts w:hint="eastAsia"/>
        </w:rPr>
        <w:t>本文件适用于消防技术服务机构在山东省内从事建筑消防设施维护保养工作。</w:t>
      </w:r>
    </w:p>
    <w:p w:rsidR="00DC4BFF" w:rsidRDefault="0056423E">
      <w:pPr>
        <w:pStyle w:val="afff1"/>
        <w:spacing w:before="312" w:after="312"/>
      </w:pPr>
      <w:bookmarkStart w:id="52" w:name="_Toc64562672"/>
      <w:bookmarkStart w:id="53" w:name="_Toc26718931"/>
      <w:bookmarkStart w:id="54" w:name="_Toc9883"/>
      <w:bookmarkStart w:id="55" w:name="_Toc63147454"/>
      <w:bookmarkStart w:id="56" w:name="_Toc63166684"/>
      <w:bookmarkStart w:id="57" w:name="_Toc64724136"/>
      <w:bookmarkStart w:id="58" w:name="_Toc26986772"/>
      <w:bookmarkStart w:id="59" w:name="_Toc65160166"/>
      <w:bookmarkStart w:id="60" w:name="_Toc26986531"/>
      <w:bookmarkStart w:id="61" w:name="_Toc65160025"/>
      <w:bookmarkStart w:id="62" w:name="_Toc65757890"/>
      <w:r>
        <w:rPr>
          <w:rFonts w:hint="eastAsia"/>
        </w:rPr>
        <w:t>规范性引用文件</w:t>
      </w:r>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F6E3B57D4D794C32AF59E0059E024A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C4BFF" w:rsidRDefault="0056423E">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C4BFF" w:rsidRDefault="0056423E">
      <w:pPr>
        <w:pStyle w:val="afffff3"/>
        <w:ind w:firstLine="420"/>
      </w:pPr>
      <w:r>
        <w:rPr>
          <w:rFonts w:hint="eastAsia"/>
        </w:rPr>
        <w:t>GB/T 5907.2　消防词汇　第2部分：火灾预防</w:t>
      </w:r>
    </w:p>
    <w:p w:rsidR="00DC4BFF" w:rsidRDefault="0056423E">
      <w:pPr>
        <w:pStyle w:val="afffff3"/>
        <w:ind w:firstLine="420"/>
      </w:pPr>
      <w:r>
        <w:rPr>
          <w:rFonts w:hint="eastAsia"/>
        </w:rPr>
        <w:t>GB 25201　建筑消防设施的维护管理</w:t>
      </w:r>
    </w:p>
    <w:p w:rsidR="00DC4BFF" w:rsidRDefault="0056423E">
      <w:pPr>
        <w:pStyle w:val="afffff3"/>
        <w:ind w:firstLine="420"/>
      </w:pPr>
      <w:r>
        <w:rPr>
          <w:rFonts w:hint="eastAsia"/>
        </w:rPr>
        <w:t>GB 29837　火灾探测报警产品的维修保养与报废</w:t>
      </w:r>
    </w:p>
    <w:p w:rsidR="00DC4BFF" w:rsidRDefault="0056423E">
      <w:pPr>
        <w:pStyle w:val="afff1"/>
        <w:spacing w:before="312" w:after="312"/>
      </w:pPr>
      <w:bookmarkStart w:id="63" w:name="_Toc777"/>
      <w:bookmarkStart w:id="64" w:name="_Toc65160167"/>
      <w:bookmarkStart w:id="65" w:name="_Toc64724137"/>
      <w:bookmarkStart w:id="66" w:name="_Toc63147455"/>
      <w:bookmarkStart w:id="67" w:name="_Toc63166685"/>
      <w:bookmarkStart w:id="68" w:name="_Toc64562673"/>
      <w:bookmarkStart w:id="69" w:name="_Toc65160026"/>
      <w:bookmarkStart w:id="70" w:name="_Toc65757891"/>
      <w:r>
        <w:rPr>
          <w:rFonts w:hint="eastAsia"/>
          <w:szCs w:val="21"/>
        </w:rPr>
        <w:t>术语和定义</w:t>
      </w:r>
      <w:bookmarkEnd w:id="63"/>
      <w:bookmarkEnd w:id="64"/>
      <w:bookmarkEnd w:id="65"/>
      <w:bookmarkEnd w:id="66"/>
      <w:bookmarkEnd w:id="67"/>
      <w:bookmarkEnd w:id="68"/>
      <w:bookmarkEnd w:id="69"/>
      <w:bookmarkEnd w:id="70"/>
    </w:p>
    <w:bookmarkStart w:id="71" w:name="_Toc26986532" w:displacedByCustomXml="next"/>
    <w:bookmarkEnd w:id="71" w:displacedByCustomXml="next"/>
    <w:sdt>
      <w:sdtPr>
        <w:id w:val="-1909835108"/>
        <w:placeholder>
          <w:docPart w:val="23610C53FDC840BA9006A7992781C0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C4BFF" w:rsidRDefault="0056423E">
          <w:pPr>
            <w:pStyle w:val="afffff3"/>
            <w:ind w:firstLine="420"/>
          </w:pPr>
          <w:r>
            <w:t>GB/T 5907.2界定的以及下列术语和定义适用于本文件。</w:t>
          </w:r>
        </w:p>
      </w:sdtContent>
    </w:sdt>
    <w:p w:rsidR="00DC4BFF" w:rsidRDefault="0056423E">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建筑消防设施　fire equipment in building</w:t>
      </w:r>
    </w:p>
    <w:p w:rsidR="00DC4BFF" w:rsidRDefault="0056423E">
      <w:pPr>
        <w:pStyle w:val="afffff3"/>
        <w:ind w:firstLine="420"/>
      </w:pPr>
      <w:r>
        <w:rPr>
          <w:rFonts w:hint="eastAsia"/>
        </w:rPr>
        <w:t>建（构）筑物中设置的用于火灾报警、灭火救援、人员疏散、防火分隔等设施的总称。</w:t>
      </w:r>
    </w:p>
    <w:p w:rsidR="00DC4BFF" w:rsidRDefault="0056423E">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维护保养　maintenance</w:t>
      </w:r>
    </w:p>
    <w:p w:rsidR="00DC4BFF" w:rsidRDefault="0056423E">
      <w:pPr>
        <w:pStyle w:val="afffff3"/>
        <w:ind w:firstLine="420"/>
      </w:pPr>
      <w:r>
        <w:rPr>
          <w:rFonts w:hint="eastAsia"/>
        </w:rPr>
        <w:t>依据消防法律法规和消防技术标准运用专业知识、技能和设备，对建筑消防设施进行外观检查、功能测试、保养、档案管理等工作。</w:t>
      </w:r>
    </w:p>
    <w:p w:rsidR="00DC4BFF" w:rsidRDefault="0056423E">
      <w:pPr>
        <w:pStyle w:val="afff1"/>
        <w:spacing w:before="312" w:after="312"/>
      </w:pPr>
      <w:bookmarkStart w:id="72" w:name="_Toc63166686"/>
      <w:bookmarkStart w:id="73" w:name="_Toc65160168"/>
      <w:bookmarkStart w:id="74" w:name="_Toc22446"/>
      <w:bookmarkStart w:id="75" w:name="_Toc64724138"/>
      <w:bookmarkStart w:id="76" w:name="_Toc64562674"/>
      <w:bookmarkStart w:id="77" w:name="_Toc65160027"/>
      <w:bookmarkStart w:id="78" w:name="_Toc65757892"/>
      <w:r>
        <w:rPr>
          <w:rFonts w:hint="eastAsia"/>
        </w:rPr>
        <w:t>总则</w:t>
      </w:r>
      <w:bookmarkEnd w:id="72"/>
      <w:bookmarkEnd w:id="73"/>
      <w:bookmarkEnd w:id="74"/>
      <w:bookmarkEnd w:id="75"/>
      <w:bookmarkEnd w:id="76"/>
      <w:bookmarkEnd w:id="77"/>
      <w:bookmarkEnd w:id="78"/>
    </w:p>
    <w:p w:rsidR="00DC4BFF" w:rsidRDefault="0056423E">
      <w:pPr>
        <w:pStyle w:val="affffffffc"/>
      </w:pPr>
      <w:r>
        <w:rPr>
          <w:rFonts w:hint="eastAsia"/>
        </w:rPr>
        <w:t>建筑的产权单位、管理和使用单位（以下简称“委托单位”），应保证消防设施定期维护保养，确保建筑消防设施完好有效。</w:t>
      </w:r>
    </w:p>
    <w:p w:rsidR="00DC4BFF" w:rsidRDefault="0056423E">
      <w:pPr>
        <w:pStyle w:val="affffffffc"/>
      </w:pPr>
      <w:r>
        <w:rPr>
          <w:rFonts w:hint="eastAsia"/>
        </w:rPr>
        <w:t>消防技术服务机构应当按照《建筑消防设施维护保养周期、数量表》（附录A）对受委托范围内的消防设施维护保养项目进行维护保养服务；重要节假日、重大活动应根据委托单位的需要进行专项维护保养服务。</w:t>
      </w:r>
    </w:p>
    <w:p w:rsidR="00DC4BFF" w:rsidRPr="0056423E" w:rsidRDefault="0056423E">
      <w:pPr>
        <w:pStyle w:val="affffffffc"/>
        <w:rPr>
          <w:color w:val="000000" w:themeColor="text1"/>
        </w:rPr>
      </w:pPr>
      <w:r>
        <w:rPr>
          <w:rFonts w:hint="eastAsia"/>
        </w:rPr>
        <w:t>消防技术服务机构应制作包含机构名称、操作人员、维护保养日期、联系方式等信息的标识，在消防控制室、值班室或建筑的主要出入口位置予</w:t>
      </w:r>
      <w:r w:rsidRPr="0056423E">
        <w:rPr>
          <w:rFonts w:hint="eastAsia"/>
          <w:color w:val="000000" w:themeColor="text1"/>
        </w:rPr>
        <w:t>以公示（见附录B）。</w:t>
      </w:r>
    </w:p>
    <w:p w:rsidR="00DC4BFF" w:rsidRPr="0056423E" w:rsidRDefault="0056423E">
      <w:pPr>
        <w:pStyle w:val="affffffffc"/>
        <w:rPr>
          <w:color w:val="000000" w:themeColor="text1"/>
        </w:rPr>
      </w:pPr>
      <w:r w:rsidRPr="0056423E">
        <w:rPr>
          <w:rFonts w:hint="eastAsia"/>
          <w:color w:val="000000" w:themeColor="text1"/>
        </w:rPr>
        <w:t>消防技术服务机构维护保养人员、检测设备的配备符合相关法律法规的要求。</w:t>
      </w:r>
    </w:p>
    <w:p w:rsidR="00DC4BFF" w:rsidRDefault="0056423E">
      <w:pPr>
        <w:pStyle w:val="affffffffc"/>
      </w:pPr>
      <w:r w:rsidRPr="0056423E">
        <w:rPr>
          <w:rFonts w:hint="eastAsia"/>
          <w:color w:val="000000" w:themeColor="text1"/>
        </w:rPr>
        <w:t>维护保养应根据设计文件对建筑消防设施进行检</w:t>
      </w:r>
      <w:r>
        <w:rPr>
          <w:rFonts w:hint="eastAsia"/>
        </w:rPr>
        <w:t>查、测试。</w:t>
      </w:r>
    </w:p>
    <w:p w:rsidR="00DC4BFF" w:rsidRDefault="0056423E">
      <w:pPr>
        <w:pStyle w:val="affffffffc"/>
      </w:pPr>
      <w:r>
        <w:rPr>
          <w:rFonts w:hint="eastAsia"/>
        </w:rPr>
        <w:t>维护保养周期：</w:t>
      </w:r>
    </w:p>
    <w:p w:rsidR="00DC4BFF" w:rsidRDefault="0056423E">
      <w:pPr>
        <w:pStyle w:val="afa"/>
      </w:pPr>
      <w:r>
        <w:rPr>
          <w:rFonts w:hint="eastAsia"/>
        </w:rPr>
        <w:lastRenderedPageBreak/>
        <w:t>维护保养区间以合同约定的开始时间为首月，包括年度维护保养、半年度维护保养、季度维护保养和月度维护保养；</w:t>
      </w:r>
    </w:p>
    <w:p w:rsidR="00DC4BFF" w:rsidRDefault="0056423E">
      <w:pPr>
        <w:pStyle w:val="afa"/>
      </w:pPr>
      <w:r>
        <w:rPr>
          <w:rFonts w:hint="eastAsia"/>
        </w:rPr>
        <w:t>维护保养区间的首月应开展年度维护保养，年度维护保养包含半年度、季度、月度维护保养的全部内容；</w:t>
      </w:r>
    </w:p>
    <w:p w:rsidR="00DC4BFF" w:rsidRDefault="0056423E">
      <w:pPr>
        <w:pStyle w:val="afa"/>
      </w:pPr>
      <w:r>
        <w:rPr>
          <w:rFonts w:hint="eastAsia"/>
        </w:rPr>
        <w:t>半年度维护保养包含季度、月度维护保养的全部内容；</w:t>
      </w:r>
    </w:p>
    <w:p w:rsidR="00DC4BFF" w:rsidRDefault="0056423E">
      <w:pPr>
        <w:pStyle w:val="afa"/>
      </w:pPr>
      <w:r>
        <w:rPr>
          <w:rFonts w:hint="eastAsia"/>
        </w:rPr>
        <w:t>季度维护保养包含月度维护保养的全部内容。</w:t>
      </w:r>
    </w:p>
    <w:p w:rsidR="00DC4BFF" w:rsidRDefault="0056423E">
      <w:pPr>
        <w:pStyle w:val="afff1"/>
        <w:spacing w:before="312" w:after="312"/>
      </w:pPr>
      <w:bookmarkStart w:id="79" w:name="_Toc64562675"/>
      <w:bookmarkStart w:id="80" w:name="_Toc64724139"/>
      <w:bookmarkStart w:id="81" w:name="_Toc63166687"/>
      <w:bookmarkStart w:id="82" w:name="_Toc65160169"/>
      <w:bookmarkStart w:id="83" w:name="_Toc65160028"/>
      <w:bookmarkStart w:id="84" w:name="_Toc11490"/>
      <w:bookmarkStart w:id="85" w:name="_Toc65757893"/>
      <w:r>
        <w:rPr>
          <w:rFonts w:hint="eastAsia"/>
        </w:rPr>
        <w:t>维护保养流程</w:t>
      </w:r>
      <w:bookmarkEnd w:id="79"/>
      <w:bookmarkEnd w:id="80"/>
      <w:bookmarkEnd w:id="81"/>
      <w:bookmarkEnd w:id="82"/>
      <w:bookmarkEnd w:id="83"/>
      <w:bookmarkEnd w:id="84"/>
      <w:bookmarkEnd w:id="85"/>
    </w:p>
    <w:p w:rsidR="00DC4BFF" w:rsidRDefault="0056423E">
      <w:pPr>
        <w:pStyle w:val="afff2"/>
        <w:spacing w:before="156" w:after="156"/>
      </w:pPr>
      <w:bookmarkStart w:id="86" w:name="_Toc16656"/>
      <w:bookmarkStart w:id="87" w:name="_Toc65160029"/>
      <w:bookmarkStart w:id="88" w:name="_Toc64562676"/>
      <w:bookmarkStart w:id="89" w:name="_Toc65160170"/>
      <w:bookmarkStart w:id="90" w:name="_Toc64724140"/>
      <w:bookmarkStart w:id="91" w:name="_Toc63166688"/>
      <w:bookmarkStart w:id="92" w:name="_Toc65757894"/>
      <w:r>
        <w:rPr>
          <w:rFonts w:hint="eastAsia"/>
        </w:rPr>
        <w:t>合同签订</w:t>
      </w:r>
      <w:bookmarkEnd w:id="86"/>
      <w:bookmarkEnd w:id="87"/>
      <w:bookmarkEnd w:id="88"/>
      <w:bookmarkEnd w:id="89"/>
      <w:bookmarkEnd w:id="90"/>
      <w:bookmarkEnd w:id="91"/>
      <w:bookmarkEnd w:id="92"/>
    </w:p>
    <w:p w:rsidR="00DC4BFF" w:rsidRDefault="0056423E">
      <w:pPr>
        <w:pStyle w:val="afffff3"/>
        <w:ind w:firstLine="420"/>
      </w:pPr>
      <w:r>
        <w:rPr>
          <w:rFonts w:hint="eastAsia"/>
        </w:rPr>
        <w:t>消防技术服务机构承接维护保养业务，应当与委托单位签订《建筑消防设施维护保养合同》（见附录C）。</w:t>
      </w:r>
    </w:p>
    <w:p w:rsidR="00DC4BFF" w:rsidRDefault="0056423E">
      <w:pPr>
        <w:pStyle w:val="afff2"/>
        <w:spacing w:before="156" w:after="156"/>
      </w:pPr>
      <w:bookmarkStart w:id="93" w:name="_Toc63166689"/>
      <w:bookmarkStart w:id="94" w:name="_Toc64724141"/>
      <w:bookmarkStart w:id="95" w:name="_Toc65160030"/>
      <w:bookmarkStart w:id="96" w:name="_Toc65160171"/>
      <w:bookmarkStart w:id="97" w:name="_Toc64562677"/>
      <w:bookmarkStart w:id="98" w:name="_Toc24980"/>
      <w:bookmarkStart w:id="99" w:name="_Toc65757895"/>
      <w:r>
        <w:rPr>
          <w:rFonts w:hint="eastAsia"/>
        </w:rPr>
        <w:t>维护保养准备</w:t>
      </w:r>
      <w:bookmarkEnd w:id="93"/>
      <w:bookmarkEnd w:id="94"/>
      <w:bookmarkEnd w:id="95"/>
      <w:bookmarkEnd w:id="96"/>
      <w:bookmarkEnd w:id="97"/>
      <w:bookmarkEnd w:id="98"/>
      <w:bookmarkEnd w:id="99"/>
    </w:p>
    <w:p w:rsidR="00DC4BFF" w:rsidRDefault="0056423E">
      <w:pPr>
        <w:pStyle w:val="afffff3"/>
        <w:ind w:firstLine="420"/>
        <w:rPr>
          <w:szCs w:val="22"/>
        </w:rPr>
      </w:pPr>
      <w:r>
        <w:rPr>
          <w:rFonts w:hint="eastAsia"/>
          <w:szCs w:val="22"/>
        </w:rPr>
        <w:t>消防技术服务机构对建筑消防设施进行维护保养前应确定由具有注册消防工程师资格证书的人员担任项目负责人，由具有相应职业资格证书的消防设施操作员实施维护保养。</w:t>
      </w:r>
    </w:p>
    <w:p w:rsidR="00DC4BFF" w:rsidRDefault="0056423E">
      <w:pPr>
        <w:pStyle w:val="afff2"/>
        <w:spacing w:before="156" w:after="156"/>
      </w:pPr>
      <w:bookmarkStart w:id="100" w:name="_Toc64562678"/>
      <w:bookmarkStart w:id="101" w:name="_Toc65160172"/>
      <w:bookmarkStart w:id="102" w:name="_Toc65160031"/>
      <w:bookmarkStart w:id="103" w:name="_Toc63166690"/>
      <w:bookmarkStart w:id="104" w:name="_Toc24464"/>
      <w:bookmarkStart w:id="105" w:name="_Toc64724142"/>
      <w:bookmarkStart w:id="106" w:name="_Toc65757896"/>
      <w:r>
        <w:rPr>
          <w:rFonts w:hint="eastAsia"/>
        </w:rPr>
        <w:t>维护保养实施</w:t>
      </w:r>
      <w:bookmarkEnd w:id="100"/>
      <w:bookmarkEnd w:id="101"/>
      <w:bookmarkEnd w:id="102"/>
      <w:bookmarkEnd w:id="103"/>
      <w:bookmarkEnd w:id="104"/>
      <w:bookmarkEnd w:id="105"/>
      <w:bookmarkEnd w:id="106"/>
    </w:p>
    <w:p w:rsidR="00DC4BFF" w:rsidRDefault="0056423E">
      <w:pPr>
        <w:pStyle w:val="afffffffff"/>
      </w:pPr>
      <w:r>
        <w:rPr>
          <w:rFonts w:hint="eastAsia"/>
        </w:rPr>
        <w:t>消防技术服务机构根据本文件的规定进行维护保养工作。</w:t>
      </w:r>
    </w:p>
    <w:p w:rsidR="00DC4BFF" w:rsidRDefault="0056423E">
      <w:pPr>
        <w:pStyle w:val="afffffffff"/>
      </w:pPr>
      <w:r>
        <w:rPr>
          <w:rFonts w:hint="eastAsia"/>
        </w:rPr>
        <w:t>消防技术服务机构对建筑消防设施进行维护保养服务时，应及时、客观、真实、完整的填写《建筑消防设施维护保养原始记录表》（见附录D）。</w:t>
      </w:r>
    </w:p>
    <w:p w:rsidR="00DC4BFF" w:rsidRDefault="0056423E">
      <w:pPr>
        <w:pStyle w:val="afffffffff"/>
      </w:pPr>
      <w:r>
        <w:rPr>
          <w:rFonts w:hint="eastAsia"/>
        </w:rPr>
        <w:t>维护保养工作中发现的问题，应填写《建筑消防设施问题处理反馈表》（见附录E）及时反馈给委托单位，并如实在《建筑消防设施维护保养报告书》（见附录F）中记录。</w:t>
      </w:r>
    </w:p>
    <w:p w:rsidR="00DC4BFF" w:rsidRDefault="0056423E">
      <w:pPr>
        <w:pStyle w:val="afff2"/>
        <w:spacing w:before="156" w:after="156"/>
      </w:pPr>
      <w:bookmarkStart w:id="107" w:name="_Toc64724143"/>
      <w:bookmarkStart w:id="108" w:name="_Toc8952"/>
      <w:bookmarkStart w:id="109" w:name="_Toc63166691"/>
      <w:bookmarkStart w:id="110" w:name="_Toc64562679"/>
      <w:bookmarkStart w:id="111" w:name="_Toc65160032"/>
      <w:bookmarkStart w:id="112" w:name="_Toc65160173"/>
      <w:bookmarkStart w:id="113" w:name="_Toc65757897"/>
      <w:r>
        <w:rPr>
          <w:rFonts w:hint="eastAsia"/>
        </w:rPr>
        <w:t>出具维护保养报告书</w:t>
      </w:r>
      <w:bookmarkEnd w:id="107"/>
      <w:bookmarkEnd w:id="108"/>
      <w:bookmarkEnd w:id="109"/>
      <w:bookmarkEnd w:id="110"/>
      <w:bookmarkEnd w:id="111"/>
      <w:bookmarkEnd w:id="112"/>
      <w:bookmarkEnd w:id="113"/>
    </w:p>
    <w:p w:rsidR="00DC4BFF" w:rsidRDefault="0056423E">
      <w:pPr>
        <w:pStyle w:val="afffff3"/>
        <w:ind w:firstLine="420"/>
      </w:pPr>
      <w:r>
        <w:rPr>
          <w:rFonts w:hint="eastAsia"/>
        </w:rPr>
        <w:t>维护保养服务结束后，按相关规定出具《建筑消防设施维护保养报告书》。《建筑消防设施维护保养报告书》一式三份，送委托单位一份，报当地主管部门一份，消防技术服务机构留存一份。</w:t>
      </w:r>
    </w:p>
    <w:p w:rsidR="00DC4BFF" w:rsidRDefault="0056423E">
      <w:pPr>
        <w:pStyle w:val="afff2"/>
        <w:spacing w:before="156" w:after="156"/>
      </w:pPr>
      <w:bookmarkStart w:id="114" w:name="_Toc63166692"/>
      <w:bookmarkStart w:id="115" w:name="_Toc64562680"/>
      <w:bookmarkStart w:id="116" w:name="_Toc65160174"/>
      <w:bookmarkStart w:id="117" w:name="_Toc19671"/>
      <w:bookmarkStart w:id="118" w:name="_Toc64724144"/>
      <w:bookmarkStart w:id="119" w:name="_Toc65160033"/>
      <w:bookmarkStart w:id="120" w:name="_Toc65757898"/>
      <w:r>
        <w:rPr>
          <w:rFonts w:hint="eastAsia"/>
        </w:rPr>
        <w:t>建立维护保养档案</w:t>
      </w:r>
      <w:bookmarkEnd w:id="114"/>
      <w:bookmarkEnd w:id="115"/>
      <w:bookmarkEnd w:id="116"/>
      <w:bookmarkEnd w:id="117"/>
      <w:bookmarkEnd w:id="118"/>
      <w:bookmarkEnd w:id="119"/>
      <w:bookmarkEnd w:id="120"/>
    </w:p>
    <w:p w:rsidR="00DC4BFF" w:rsidRDefault="0056423E">
      <w:pPr>
        <w:pStyle w:val="afffffffff"/>
      </w:pPr>
      <w:r>
        <w:rPr>
          <w:rFonts w:hint="eastAsia"/>
        </w:rPr>
        <w:t>根据GB 25201的要求，消防技术服务机构应制定档案管理制度，做好档案的收集、整理、归档、分类编目等工作。</w:t>
      </w:r>
    </w:p>
    <w:p w:rsidR="00DC4BFF" w:rsidRDefault="0056423E">
      <w:pPr>
        <w:pStyle w:val="afffffffff"/>
      </w:pPr>
      <w:r>
        <w:rPr>
          <w:rFonts w:hint="eastAsia"/>
        </w:rPr>
        <w:t>建筑消防设施维护保养档案应有纸质文件或电子文件，档案应包括下列内容：</w:t>
      </w:r>
    </w:p>
    <w:p w:rsidR="00DC4BFF" w:rsidRDefault="0056423E">
      <w:pPr>
        <w:pStyle w:val="afa"/>
        <w:numPr>
          <w:ilvl w:val="0"/>
          <w:numId w:val="33"/>
        </w:numPr>
      </w:pPr>
      <w:r>
        <w:rPr>
          <w:rFonts w:hint="eastAsia"/>
        </w:rPr>
        <w:t>建筑消防设施维护保养合同；</w:t>
      </w:r>
    </w:p>
    <w:p w:rsidR="00DC4BFF" w:rsidRDefault="0056423E">
      <w:pPr>
        <w:pStyle w:val="afa"/>
      </w:pPr>
      <w:r>
        <w:rPr>
          <w:rFonts w:hint="eastAsia"/>
        </w:rPr>
        <w:t>建筑消防设施维护保养项目概况表（见附录G）、建筑消防设施统计表（见附录H）；</w:t>
      </w:r>
    </w:p>
    <w:p w:rsidR="00DC4BFF" w:rsidRDefault="0056423E">
      <w:pPr>
        <w:pStyle w:val="afa"/>
      </w:pPr>
      <w:r>
        <w:rPr>
          <w:rFonts w:hint="eastAsia"/>
        </w:rPr>
        <w:t>建筑消防设施维护保养报告书，建筑消防设施维护保养原始记录表。</w:t>
      </w:r>
    </w:p>
    <w:p w:rsidR="00DC4BFF" w:rsidRDefault="0056423E">
      <w:pPr>
        <w:pStyle w:val="afffffffff"/>
      </w:pPr>
      <w:r>
        <w:rPr>
          <w:rFonts w:hint="eastAsia"/>
        </w:rPr>
        <w:t>建筑消防设施维护保养档案资料存档时间不应少于六年。</w:t>
      </w:r>
    </w:p>
    <w:p w:rsidR="00DC4BFF" w:rsidRDefault="0056423E">
      <w:pPr>
        <w:pStyle w:val="afff2"/>
        <w:spacing w:before="156" w:after="156"/>
      </w:pPr>
      <w:bookmarkStart w:id="121" w:name="_Toc64562681"/>
      <w:bookmarkStart w:id="122" w:name="_Toc64724145"/>
      <w:bookmarkStart w:id="123" w:name="_Toc65160175"/>
      <w:bookmarkStart w:id="124" w:name="_Toc63166693"/>
      <w:bookmarkStart w:id="125" w:name="_Toc65160034"/>
      <w:bookmarkStart w:id="126" w:name="_Toc11875"/>
      <w:bookmarkStart w:id="127" w:name="_Toc65757899"/>
      <w:r>
        <w:rPr>
          <w:rFonts w:hint="eastAsia"/>
        </w:rPr>
        <w:t>人员和工作量</w:t>
      </w:r>
      <w:bookmarkEnd w:id="121"/>
      <w:bookmarkEnd w:id="122"/>
      <w:bookmarkEnd w:id="123"/>
      <w:bookmarkEnd w:id="124"/>
      <w:bookmarkEnd w:id="125"/>
      <w:bookmarkEnd w:id="126"/>
      <w:bookmarkEnd w:id="127"/>
    </w:p>
    <w:p w:rsidR="00DC4BFF" w:rsidRDefault="0056423E">
      <w:pPr>
        <w:pStyle w:val="afffff3"/>
        <w:ind w:firstLine="420"/>
      </w:pPr>
      <w:r>
        <w:rPr>
          <w:rFonts w:hint="eastAsia"/>
        </w:rPr>
        <w:t>消防技术服务机构在安排维护保养人员的数量和月工作量应按照以下要求确定：</w:t>
      </w:r>
    </w:p>
    <w:p w:rsidR="00DC4BFF" w:rsidRDefault="0056423E">
      <w:pPr>
        <w:pStyle w:val="afa"/>
        <w:numPr>
          <w:ilvl w:val="0"/>
          <w:numId w:val="34"/>
        </w:numPr>
      </w:pPr>
      <w:r>
        <w:rPr>
          <w:rFonts w:hint="eastAsia"/>
        </w:rPr>
        <w:t>合同建筑面积在10</w:t>
      </w:r>
      <w:r>
        <w:t> </w:t>
      </w:r>
      <w:r>
        <w:rPr>
          <w:rFonts w:hint="eastAsia"/>
        </w:rPr>
        <w:t>000</w:t>
      </w:r>
      <w:r>
        <w:t> </w:t>
      </w:r>
      <w:r>
        <w:rPr>
          <w:rFonts w:hint="eastAsia"/>
        </w:rPr>
        <w:t>m</w:t>
      </w:r>
      <w:r>
        <w:rPr>
          <w:rFonts w:hint="eastAsia"/>
          <w:vertAlign w:val="superscript"/>
        </w:rPr>
        <w:t>2</w:t>
      </w:r>
      <w:r>
        <w:rPr>
          <w:rFonts w:hint="eastAsia"/>
        </w:rPr>
        <w:t>以下（含）的不应少于2人；工作量不应少于1人·日；</w:t>
      </w:r>
    </w:p>
    <w:p w:rsidR="00DC4BFF" w:rsidRDefault="0056423E">
      <w:pPr>
        <w:pStyle w:val="afa"/>
      </w:pPr>
      <w:r>
        <w:rPr>
          <w:rFonts w:hint="eastAsia"/>
        </w:rPr>
        <w:t>合同建筑面积在10</w:t>
      </w:r>
      <w:r>
        <w:t> </w:t>
      </w:r>
      <w:r>
        <w:rPr>
          <w:rFonts w:hint="eastAsia"/>
        </w:rPr>
        <w:t>000</w:t>
      </w:r>
      <w:r>
        <w:t> </w:t>
      </w:r>
      <w:r>
        <w:t>m</w:t>
      </w:r>
      <w:r>
        <w:rPr>
          <w:vertAlign w:val="superscript"/>
        </w:rPr>
        <w:t>2</w:t>
      </w:r>
      <w:r>
        <w:rPr>
          <w:rFonts w:hint="eastAsia"/>
        </w:rPr>
        <w:t>以上30</w:t>
      </w:r>
      <w:r>
        <w:t> </w:t>
      </w:r>
      <w:r>
        <w:rPr>
          <w:rFonts w:hint="eastAsia"/>
        </w:rPr>
        <w:t>000</w:t>
      </w:r>
      <w:r>
        <w:t> </w:t>
      </w:r>
      <w:r>
        <w:t>m</w:t>
      </w:r>
      <w:r>
        <w:rPr>
          <w:vertAlign w:val="superscript"/>
        </w:rPr>
        <w:t>2</w:t>
      </w:r>
      <w:r>
        <w:rPr>
          <w:rFonts w:hint="eastAsia"/>
        </w:rPr>
        <w:t>以下（含）的不应少于2人；工作量不应少于2人· 日；</w:t>
      </w:r>
    </w:p>
    <w:p w:rsidR="00DC4BFF" w:rsidRDefault="0056423E">
      <w:pPr>
        <w:pStyle w:val="afa"/>
      </w:pPr>
      <w:r>
        <w:rPr>
          <w:rFonts w:hint="eastAsia"/>
        </w:rPr>
        <w:t>合同建筑面积在30</w:t>
      </w:r>
      <w:r>
        <w:t> </w:t>
      </w:r>
      <w:r>
        <w:rPr>
          <w:rFonts w:hint="eastAsia"/>
        </w:rPr>
        <w:t>000</w:t>
      </w:r>
      <w:r>
        <w:t> </w:t>
      </w:r>
      <w:r>
        <w:t>m</w:t>
      </w:r>
      <w:r>
        <w:rPr>
          <w:vertAlign w:val="superscript"/>
        </w:rPr>
        <w:t>2</w:t>
      </w:r>
      <w:r>
        <w:rPr>
          <w:rFonts w:hint="eastAsia"/>
        </w:rPr>
        <w:t>以上50</w:t>
      </w:r>
      <w:r>
        <w:t> </w:t>
      </w:r>
      <w:r>
        <w:rPr>
          <w:rFonts w:hint="eastAsia"/>
        </w:rPr>
        <w:t>000</w:t>
      </w:r>
      <w:r>
        <w:t> </w:t>
      </w:r>
      <w:r>
        <w:t>m</w:t>
      </w:r>
      <w:r>
        <w:rPr>
          <w:vertAlign w:val="superscript"/>
        </w:rPr>
        <w:t>2</w:t>
      </w:r>
      <w:r>
        <w:rPr>
          <w:rFonts w:hint="eastAsia"/>
        </w:rPr>
        <w:t>以下（含）的不应少于2人；工作量不少于3人· 日；</w:t>
      </w:r>
    </w:p>
    <w:p w:rsidR="00DC4BFF" w:rsidRDefault="0056423E">
      <w:pPr>
        <w:pStyle w:val="afa"/>
      </w:pPr>
      <w:r>
        <w:rPr>
          <w:rFonts w:hint="eastAsia"/>
        </w:rPr>
        <w:t>合同建筑面积在50</w:t>
      </w:r>
      <w:r>
        <w:t> </w:t>
      </w:r>
      <w:r>
        <w:rPr>
          <w:rFonts w:hint="eastAsia"/>
        </w:rPr>
        <w:t>000</w:t>
      </w:r>
      <w:r>
        <w:t> </w:t>
      </w:r>
      <w:r>
        <w:t>m</w:t>
      </w:r>
      <w:r>
        <w:rPr>
          <w:vertAlign w:val="superscript"/>
        </w:rPr>
        <w:t>2</w:t>
      </w:r>
      <w:r>
        <w:rPr>
          <w:rFonts w:hint="eastAsia"/>
        </w:rPr>
        <w:t>以上100</w:t>
      </w:r>
      <w:r>
        <w:t> </w:t>
      </w:r>
      <w:r>
        <w:rPr>
          <w:rFonts w:hint="eastAsia"/>
        </w:rPr>
        <w:t>000</w:t>
      </w:r>
      <w:r>
        <w:t> </w:t>
      </w:r>
      <w:r>
        <w:t>m</w:t>
      </w:r>
      <w:r>
        <w:rPr>
          <w:vertAlign w:val="superscript"/>
        </w:rPr>
        <w:t>2</w:t>
      </w:r>
      <w:r>
        <w:rPr>
          <w:rFonts w:hint="eastAsia"/>
        </w:rPr>
        <w:t>以下（含）的不应少于2人；工作量不少于4人· 日；</w:t>
      </w:r>
    </w:p>
    <w:p w:rsidR="00DC4BFF" w:rsidRDefault="0056423E">
      <w:pPr>
        <w:pStyle w:val="afa"/>
      </w:pPr>
      <w:r>
        <w:rPr>
          <w:rFonts w:hint="eastAsia"/>
        </w:rPr>
        <w:lastRenderedPageBreak/>
        <w:t>合同建筑面积在100</w:t>
      </w:r>
      <w:r>
        <w:t> </w:t>
      </w:r>
      <w:r>
        <w:rPr>
          <w:rFonts w:hint="eastAsia"/>
        </w:rPr>
        <w:t>000</w:t>
      </w:r>
      <w:r>
        <w:t> </w:t>
      </w:r>
      <w:r>
        <w:t>m</w:t>
      </w:r>
      <w:r>
        <w:rPr>
          <w:vertAlign w:val="superscript"/>
        </w:rPr>
        <w:t>2</w:t>
      </w:r>
      <w:r>
        <w:rPr>
          <w:rFonts w:hint="eastAsia"/>
        </w:rPr>
        <w:t>以上的不应少于2人；工作量不少于5人·日；</w:t>
      </w:r>
    </w:p>
    <w:p w:rsidR="00DC4BFF" w:rsidRDefault="0056423E">
      <w:pPr>
        <w:pStyle w:val="afa"/>
      </w:pPr>
      <w:r>
        <w:rPr>
          <w:rFonts w:hint="eastAsia"/>
        </w:rPr>
        <w:t>按以上合同建筑面积的丁戊类厂房、仓库、罐区不应少于2人，工作量可折半计算。</w:t>
      </w:r>
    </w:p>
    <w:p w:rsidR="00DC4BFF" w:rsidRDefault="0056423E">
      <w:pPr>
        <w:pStyle w:val="afff1"/>
        <w:spacing w:before="312" w:after="312"/>
      </w:pPr>
      <w:bookmarkStart w:id="128" w:name="_Toc65160035"/>
      <w:bookmarkStart w:id="129" w:name="_Toc64724146"/>
      <w:bookmarkStart w:id="130" w:name="_Toc31223"/>
      <w:bookmarkStart w:id="131" w:name="_Toc65160176"/>
      <w:bookmarkStart w:id="132" w:name="_Toc64562682"/>
      <w:bookmarkStart w:id="133" w:name="_Toc63166694"/>
      <w:bookmarkStart w:id="134" w:name="_Toc65757900"/>
      <w:r>
        <w:rPr>
          <w:rFonts w:hint="eastAsia"/>
        </w:rPr>
        <w:t>维护保养内容及方法</w:t>
      </w:r>
      <w:bookmarkEnd w:id="128"/>
      <w:bookmarkEnd w:id="129"/>
      <w:bookmarkEnd w:id="130"/>
      <w:bookmarkEnd w:id="131"/>
      <w:bookmarkEnd w:id="132"/>
      <w:bookmarkEnd w:id="133"/>
      <w:bookmarkEnd w:id="134"/>
    </w:p>
    <w:p w:rsidR="00DC4BFF" w:rsidRDefault="0056423E">
      <w:pPr>
        <w:pStyle w:val="afff2"/>
        <w:spacing w:before="156" w:after="156"/>
      </w:pPr>
      <w:bookmarkStart w:id="135" w:name="_Toc63166695"/>
      <w:bookmarkStart w:id="136" w:name="_Toc64562683"/>
      <w:bookmarkStart w:id="137" w:name="_Toc65160036"/>
      <w:bookmarkStart w:id="138" w:name="_Toc64724147"/>
      <w:bookmarkStart w:id="139" w:name="_Toc65160177"/>
      <w:bookmarkStart w:id="140" w:name="_Toc23937"/>
      <w:bookmarkStart w:id="141" w:name="_Toc65757901"/>
      <w:r>
        <w:rPr>
          <w:rFonts w:hint="eastAsia"/>
        </w:rPr>
        <w:t>一般规定</w:t>
      </w:r>
      <w:bookmarkEnd w:id="135"/>
      <w:bookmarkEnd w:id="136"/>
      <w:bookmarkEnd w:id="137"/>
      <w:bookmarkEnd w:id="138"/>
      <w:bookmarkEnd w:id="139"/>
      <w:bookmarkEnd w:id="140"/>
      <w:bookmarkEnd w:id="141"/>
    </w:p>
    <w:p w:rsidR="00DC4BFF" w:rsidRDefault="0056423E">
      <w:pPr>
        <w:pStyle w:val="afffffffff"/>
      </w:pPr>
      <w:r>
        <w:rPr>
          <w:rFonts w:hint="eastAsia"/>
        </w:rPr>
        <w:t>维护保养工作的周期、数量应按《建筑消防设施维护保养周期、数量表》（附录A）中的规定执行。</w:t>
      </w:r>
    </w:p>
    <w:p w:rsidR="00DC4BFF" w:rsidRDefault="0056423E">
      <w:pPr>
        <w:pStyle w:val="afffffffff"/>
      </w:pPr>
      <w:r>
        <w:rPr>
          <w:rFonts w:hint="eastAsia"/>
        </w:rPr>
        <w:t>在维护保养过程中发现存在的问题，消防技术服务机构应告知委托单位并由其整改落实，下次维护保养时消防技术服务机构应再次进行检查。</w:t>
      </w:r>
    </w:p>
    <w:p w:rsidR="00DC4BFF" w:rsidRDefault="0056423E">
      <w:pPr>
        <w:pStyle w:val="afffffffff"/>
      </w:pPr>
      <w:r>
        <w:rPr>
          <w:rFonts w:hint="eastAsia"/>
        </w:rPr>
        <w:t>在维护保养过程中，需要设备断电影响单位正常工作的，或需要进入特殊场所进行作业的，应经委托单位消防安全管理人或归口职能管理部门批准。</w:t>
      </w:r>
    </w:p>
    <w:p w:rsidR="00DC4BFF" w:rsidRDefault="0056423E">
      <w:pPr>
        <w:pStyle w:val="afffffffff"/>
      </w:pPr>
      <w:r>
        <w:rPr>
          <w:rFonts w:hint="eastAsia"/>
        </w:rPr>
        <w:t>建筑消防设施维护保养期间，应加强现场监督，委托单位应采取确保消防安全的有效措施。需要进入危险区域的，应设置警戒围挡、警示标志，采取专人值守等警戒措施；对声光、广播、非消防电源切断等容易引起人员恐慌的设备功能测试前，应由委托单位发出预告；在对气体灭火系统、泡沫灭火系统、雨淋系统等特殊系统进行测试时，需采取防止误动作的可靠措施。</w:t>
      </w:r>
    </w:p>
    <w:p w:rsidR="00DC4BFF" w:rsidRDefault="0056423E">
      <w:pPr>
        <w:pStyle w:val="afffffffff"/>
      </w:pPr>
      <w:r>
        <w:rPr>
          <w:rFonts w:hint="eastAsia"/>
        </w:rPr>
        <w:t>在维护保养过程中发现的问题，需要维修、更换、标定、检验等工作的由委托单位与消防技术服务机构双方合同约定；火灾探测报警产品的维修保养与报废的</w:t>
      </w:r>
      <w:r>
        <w:rPr>
          <w:rFonts w:hint="eastAsia"/>
          <w:szCs w:val="22"/>
        </w:rPr>
        <w:t>具体要求应按照GB 29837的规定执行。</w:t>
      </w:r>
    </w:p>
    <w:p w:rsidR="00DC4BFF" w:rsidRDefault="0056423E">
      <w:pPr>
        <w:pStyle w:val="afff2"/>
        <w:spacing w:before="156" w:after="156"/>
      </w:pPr>
      <w:bookmarkStart w:id="142" w:name="_Toc65160178"/>
      <w:bookmarkStart w:id="143" w:name="_Toc23365"/>
      <w:bookmarkStart w:id="144" w:name="_Toc64562684"/>
      <w:bookmarkStart w:id="145" w:name="_Toc65160037"/>
      <w:bookmarkStart w:id="146" w:name="_Toc64724148"/>
      <w:bookmarkStart w:id="147" w:name="_Toc63166696"/>
      <w:bookmarkStart w:id="148" w:name="_Toc65757902"/>
      <w:r>
        <w:rPr>
          <w:rFonts w:hint="eastAsia"/>
        </w:rPr>
        <w:t>火灾自动报警系统</w:t>
      </w:r>
      <w:bookmarkEnd w:id="142"/>
      <w:bookmarkEnd w:id="143"/>
      <w:bookmarkEnd w:id="144"/>
      <w:bookmarkEnd w:id="145"/>
      <w:bookmarkEnd w:id="146"/>
      <w:bookmarkEnd w:id="147"/>
      <w:bookmarkEnd w:id="148"/>
    </w:p>
    <w:p w:rsidR="00DC4BFF" w:rsidRDefault="0056423E">
      <w:pPr>
        <w:pStyle w:val="afff3"/>
        <w:spacing w:before="156" w:after="156"/>
      </w:pPr>
      <w:r>
        <w:rPr>
          <w:rFonts w:hint="eastAsia"/>
        </w:rPr>
        <w:t>火灾报警控制器及联动控制器</w:t>
      </w:r>
    </w:p>
    <w:p w:rsidR="00DC4BFF" w:rsidRDefault="0056423E">
      <w:pPr>
        <w:pStyle w:val="afffff3"/>
        <w:ind w:firstLine="420"/>
      </w:pPr>
      <w:r>
        <w:rPr>
          <w:rFonts w:hint="eastAsia"/>
        </w:rPr>
        <w:t>维护要求：</w:t>
      </w:r>
    </w:p>
    <w:p w:rsidR="00DC4BFF" w:rsidRDefault="0056423E">
      <w:pPr>
        <w:pStyle w:val="afa"/>
        <w:numPr>
          <w:ilvl w:val="0"/>
          <w:numId w:val="35"/>
        </w:numPr>
      </w:pPr>
      <w:r>
        <w:rPr>
          <w:rFonts w:hint="eastAsia"/>
        </w:rPr>
        <w:t>控制器的自检、消音、复位、屏蔽、历史记录查询、火警优先等功能应正常；</w:t>
      </w:r>
    </w:p>
    <w:p w:rsidR="00DC4BFF" w:rsidRDefault="0056423E">
      <w:pPr>
        <w:pStyle w:val="afa"/>
      </w:pPr>
      <w:r>
        <w:rPr>
          <w:rFonts w:hint="eastAsia"/>
        </w:rPr>
        <w:t>控制器应能直接或间接地接收来自火灾探测器及其他报警触发器件的火灾报警信号，发出声、光报警信号，指示火灾发生部位，记录火灾报警时间，并予以保持，直至手动复位；</w:t>
      </w:r>
    </w:p>
    <w:p w:rsidR="00DC4BFF" w:rsidRDefault="0056423E">
      <w:pPr>
        <w:pStyle w:val="afa"/>
      </w:pPr>
      <w:r>
        <w:rPr>
          <w:rFonts w:hint="eastAsia"/>
        </w:rPr>
        <w:t>火灾报警声信号应能手动消除，当再有火灾报警信号输入时，应能再次启动；</w:t>
      </w:r>
    </w:p>
    <w:p w:rsidR="00DC4BFF" w:rsidRDefault="0056423E">
      <w:pPr>
        <w:pStyle w:val="afa"/>
      </w:pPr>
      <w:r>
        <w:rPr>
          <w:rFonts w:hint="eastAsia"/>
        </w:rPr>
        <w:t>控制器使用打印机记录火灾报警时间时，应打印出月、日、时、分等信息；</w:t>
      </w:r>
    </w:p>
    <w:p w:rsidR="00DC4BFF" w:rsidRDefault="0056423E">
      <w:pPr>
        <w:pStyle w:val="afa"/>
      </w:pPr>
      <w:r>
        <w:rPr>
          <w:rFonts w:hint="eastAsia"/>
        </w:rPr>
        <w:t>当控制器内部、控制器与其连接的部件间产生故障时，应能在100</w:t>
      </w:r>
      <w:r>
        <w:t> </w:t>
      </w:r>
      <w:r>
        <w:rPr>
          <w:rFonts w:hint="eastAsia"/>
        </w:rPr>
        <w:t>s内发出与火灾报警信号有明显区别的故障声、光信号，故障声信号应能手动消除，再有故障信号输入时，应能再启动；</w:t>
      </w:r>
    </w:p>
    <w:p w:rsidR="00DC4BFF" w:rsidRDefault="0056423E">
      <w:pPr>
        <w:pStyle w:val="afa"/>
      </w:pPr>
      <w:r>
        <w:rPr>
          <w:rFonts w:hint="eastAsia"/>
        </w:rPr>
        <w:t>火灾报警控制器的电源部分应有主电源和备用电源转换装置。当主电源断电时，能自动切换到备用电源；当主电源恢复时能自动转换到主电源。</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操作控制器的自检按键，观察控制器面板上所有指示灯、显示器和音响器件的动作情况。当报警控制器处于报警状态时，手动操作控制器的消音键，检查控制器声信号消除情况。手动操作消防联动控制器或火灾报警控制器（联动型）的复位键，观察控制器、模块的工作情况。操作控制器屏蔽或取消屏蔽回路任一部件，检查控制器设备信息注释情况和屏蔽指示灯工作情况。结合探测器报警功能测试，查看报警控制器显示的报警部位、类型是否与现场一致。</w:t>
      </w:r>
    </w:p>
    <w:p w:rsidR="00DC4BFF" w:rsidRDefault="0056423E">
      <w:pPr>
        <w:pStyle w:val="afffff3"/>
        <w:ind w:firstLine="420"/>
      </w:pPr>
      <w:r>
        <w:rPr>
          <w:rFonts w:hint="eastAsia"/>
        </w:rPr>
        <w:t>b、c项：控制器发出消防联动设备控制信号时，应发出相应的声光信号指示，该光信号指示不能被覆盖且应保持至手动恢复；在接收到消防联动控制设备反馈信号10</w:t>
      </w:r>
      <w:r>
        <w:t> </w:t>
      </w:r>
      <w:r>
        <w:rPr>
          <w:rFonts w:hint="eastAsia"/>
        </w:rPr>
        <w:t>s内应发出相应的声光信号，并保持至消防联动设备恢复。</w:t>
      </w:r>
    </w:p>
    <w:p w:rsidR="00DC4BFF" w:rsidRDefault="0056423E">
      <w:pPr>
        <w:pStyle w:val="afffff3"/>
        <w:ind w:firstLine="420"/>
      </w:pPr>
      <w:r>
        <w:rPr>
          <w:rFonts w:hint="eastAsia"/>
        </w:rPr>
        <w:t>d项：结合探测器报警功能测试，查看打印机记录纸张信息是否完整。</w:t>
      </w:r>
    </w:p>
    <w:p w:rsidR="00DC4BFF" w:rsidRDefault="0056423E">
      <w:pPr>
        <w:pStyle w:val="afffff3"/>
        <w:ind w:firstLine="420"/>
      </w:pPr>
      <w:r>
        <w:rPr>
          <w:rFonts w:hint="eastAsia"/>
        </w:rPr>
        <w:lastRenderedPageBreak/>
        <w:t>e项：控制器与任一现场部件之间的连接断路，用秒表测量控制器故障报警响应时间，检查控制器故障信息显示情况。</w:t>
      </w:r>
    </w:p>
    <w:p w:rsidR="00DC4BFF" w:rsidRDefault="0056423E">
      <w:pPr>
        <w:pStyle w:val="afffff3"/>
        <w:ind w:firstLine="420"/>
      </w:pPr>
      <w:r>
        <w:rPr>
          <w:rFonts w:hint="eastAsia"/>
        </w:rPr>
        <w:t>f项：测试控制器电源转换功能：切断主电源，能自动转换到备用电源，主电源恢复时，能自动转换到主电源；主、备电源工作状态指示正常。</w:t>
      </w:r>
    </w:p>
    <w:p w:rsidR="00DC4BFF" w:rsidRDefault="0056423E">
      <w:pPr>
        <w:pStyle w:val="afffff3"/>
        <w:ind w:firstLine="420"/>
      </w:pPr>
      <w:r>
        <w:rPr>
          <w:rFonts w:hint="eastAsia"/>
        </w:rPr>
        <w:t>检测设备：感烟（温）探测器功能试验器、秒表。</w:t>
      </w:r>
    </w:p>
    <w:p w:rsidR="00DC4BFF" w:rsidRDefault="0056423E">
      <w:pPr>
        <w:pStyle w:val="afff3"/>
        <w:spacing w:before="156" w:after="156"/>
      </w:pPr>
      <w:r>
        <w:rPr>
          <w:rFonts w:hint="eastAsia"/>
        </w:rPr>
        <w:t>消防控制室图形显示装置</w:t>
      </w:r>
    </w:p>
    <w:p w:rsidR="00DC4BFF" w:rsidRDefault="0056423E">
      <w:pPr>
        <w:pStyle w:val="afffff3"/>
        <w:ind w:firstLine="420"/>
      </w:pPr>
      <w:r>
        <w:rPr>
          <w:rFonts w:hint="eastAsia"/>
        </w:rPr>
        <w:t>维护要求：</w:t>
      </w:r>
    </w:p>
    <w:p w:rsidR="00DC4BFF" w:rsidRDefault="0056423E">
      <w:pPr>
        <w:pStyle w:val="afa"/>
        <w:numPr>
          <w:ilvl w:val="0"/>
          <w:numId w:val="36"/>
        </w:numPr>
      </w:pPr>
      <w:r>
        <w:rPr>
          <w:rFonts w:hint="eastAsia"/>
        </w:rPr>
        <w:t>消防控制室图形显示装置应能接收火灾报警控制器和消防联动控制器发出的故障报警信号、火灾报警信号和联动控制信号，显示相应信息；</w:t>
      </w:r>
    </w:p>
    <w:p w:rsidR="00DC4BFF" w:rsidRDefault="0056423E">
      <w:pPr>
        <w:pStyle w:val="afa"/>
      </w:pPr>
      <w:r>
        <w:rPr>
          <w:rFonts w:hint="eastAsia"/>
        </w:rPr>
        <w:t>消防控制室图形显示装置应能监视并显示与控制器通讯的工作状态；</w:t>
      </w:r>
    </w:p>
    <w:p w:rsidR="00DC4BFF" w:rsidRDefault="0056423E">
      <w:pPr>
        <w:pStyle w:val="afa"/>
      </w:pPr>
      <w:r>
        <w:rPr>
          <w:rFonts w:hint="eastAsia"/>
        </w:rPr>
        <w:t>消防控制室图形显示装置应能显示建筑总平面图、保护对象的建筑平面图和系统图；</w:t>
      </w:r>
    </w:p>
    <w:p w:rsidR="00DC4BFF" w:rsidRDefault="0056423E">
      <w:pPr>
        <w:pStyle w:val="afffff3"/>
        <w:ind w:firstLine="420"/>
      </w:pPr>
      <w:r>
        <w:rPr>
          <w:rFonts w:hint="eastAsia"/>
        </w:rPr>
        <w:t>维护方法：使火灾报警控制器、消防联动控制器发出火灾报警信号、联动控制信号、反馈信号，核对图形显示装置显示相应信号的物理位置准确性。</w:t>
      </w:r>
    </w:p>
    <w:p w:rsidR="00DC4BFF" w:rsidRDefault="0056423E">
      <w:pPr>
        <w:pStyle w:val="afff3"/>
        <w:spacing w:before="156" w:after="156"/>
      </w:pPr>
      <w:r>
        <w:rPr>
          <w:rFonts w:hint="eastAsia"/>
        </w:rPr>
        <w:t>火灾显示盘</w:t>
      </w:r>
    </w:p>
    <w:p w:rsidR="00DC4BFF" w:rsidRDefault="0056423E">
      <w:pPr>
        <w:pStyle w:val="afffff3"/>
        <w:ind w:firstLine="420"/>
      </w:pPr>
      <w:r>
        <w:rPr>
          <w:rFonts w:hint="eastAsia"/>
        </w:rPr>
        <w:t>维护要求：</w:t>
      </w:r>
    </w:p>
    <w:p w:rsidR="00DC4BFF" w:rsidRDefault="0056423E">
      <w:pPr>
        <w:pStyle w:val="afa"/>
        <w:numPr>
          <w:ilvl w:val="0"/>
          <w:numId w:val="37"/>
        </w:numPr>
      </w:pPr>
      <w:r>
        <w:rPr>
          <w:rFonts w:hint="eastAsia"/>
        </w:rPr>
        <w:t>外观应完好，无明显损伤；</w:t>
      </w:r>
    </w:p>
    <w:p w:rsidR="00DC4BFF" w:rsidRDefault="0056423E">
      <w:pPr>
        <w:pStyle w:val="afa"/>
      </w:pPr>
      <w:r>
        <w:rPr>
          <w:rFonts w:hint="eastAsia"/>
        </w:rPr>
        <w:t>安装牢固，平稳无倾斜；</w:t>
      </w:r>
    </w:p>
    <w:p w:rsidR="00DC4BFF" w:rsidRDefault="0056423E">
      <w:pPr>
        <w:pStyle w:val="afa"/>
      </w:pPr>
      <w:r>
        <w:rPr>
          <w:rFonts w:hint="eastAsia"/>
        </w:rPr>
        <w:t>火灾显示盘应能正确接收和显示火灾报警控制器发出的火灾报警信号；声报警信号应能手动消除，再次有火警信号输入时，应能再启动；</w:t>
      </w:r>
    </w:p>
    <w:p w:rsidR="00DC4BFF" w:rsidRDefault="0056423E">
      <w:pPr>
        <w:pStyle w:val="afa"/>
      </w:pPr>
      <w:r>
        <w:rPr>
          <w:rFonts w:hint="eastAsia"/>
        </w:rPr>
        <w:t>断开火灾显示盘的电源或信号线路，火灾报警控制器应在100</w:t>
      </w:r>
      <w:r>
        <w:t> </w:t>
      </w:r>
      <w:r>
        <w:rPr>
          <w:rFonts w:hint="eastAsia"/>
        </w:rPr>
        <w:t>s内收到故障信号；故障信号在排除后自动复位。</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a、b项：目测，手动检查。</w:t>
      </w:r>
    </w:p>
    <w:p w:rsidR="00DC4BFF" w:rsidRDefault="0056423E">
      <w:pPr>
        <w:pStyle w:val="afffff3"/>
        <w:ind w:firstLine="420"/>
      </w:pPr>
      <w:r>
        <w:rPr>
          <w:rFonts w:hint="eastAsia"/>
        </w:rPr>
        <w:t>c项：使探测器或手动报警按钮发出火灾报警信号，检查火灾显示盘和控制器火灾信息现实情况；手动操作设备的消音键，检查声信号消除情况。</w:t>
      </w:r>
    </w:p>
    <w:p w:rsidR="00DC4BFF" w:rsidRDefault="0056423E">
      <w:pPr>
        <w:pStyle w:val="afffff3"/>
        <w:ind w:firstLine="420"/>
      </w:pPr>
      <w:r>
        <w:rPr>
          <w:rFonts w:hint="eastAsia"/>
        </w:rPr>
        <w:t>d项：使火灾显示盘的主电源处于故障状态，用秒表测量控制器故障报警响应时间，观察控制器的故障报警情况和故障报警显示情况。</w:t>
      </w:r>
    </w:p>
    <w:p w:rsidR="00DC4BFF" w:rsidRDefault="0056423E">
      <w:pPr>
        <w:pStyle w:val="afff3"/>
        <w:spacing w:before="156" w:after="156"/>
      </w:pPr>
      <w:r>
        <w:rPr>
          <w:rFonts w:hint="eastAsia"/>
        </w:rPr>
        <w:t>火灾探测器</w:t>
      </w:r>
    </w:p>
    <w:p w:rsidR="00DC4BFF" w:rsidRDefault="0056423E">
      <w:pPr>
        <w:pStyle w:val="afffff3"/>
        <w:ind w:firstLine="420"/>
      </w:pPr>
      <w:r>
        <w:rPr>
          <w:rFonts w:hint="eastAsia"/>
        </w:rPr>
        <w:t>维护要求：</w:t>
      </w:r>
    </w:p>
    <w:p w:rsidR="00DC4BFF" w:rsidRDefault="0056423E">
      <w:pPr>
        <w:pStyle w:val="afa"/>
        <w:numPr>
          <w:ilvl w:val="0"/>
          <w:numId w:val="38"/>
        </w:numPr>
      </w:pPr>
      <w:r>
        <w:rPr>
          <w:rFonts w:hint="eastAsia"/>
        </w:rPr>
        <w:t>外观应完好，无明显损伤；</w:t>
      </w:r>
    </w:p>
    <w:p w:rsidR="00DC4BFF" w:rsidRDefault="0056423E">
      <w:pPr>
        <w:pStyle w:val="afa"/>
      </w:pPr>
      <w:r>
        <w:rPr>
          <w:rFonts w:hint="eastAsia"/>
        </w:rPr>
        <w:t>探测器安装应牢固不得有明显松动；</w:t>
      </w:r>
    </w:p>
    <w:p w:rsidR="00DC4BFF" w:rsidRDefault="0056423E">
      <w:pPr>
        <w:pStyle w:val="afa"/>
      </w:pPr>
      <w:r>
        <w:rPr>
          <w:rFonts w:hint="eastAsia"/>
        </w:rPr>
        <w:t>探测器周围0.5</w:t>
      </w:r>
      <w:r>
        <w:t> </w:t>
      </w:r>
      <w:r>
        <w:rPr>
          <w:rFonts w:hint="eastAsia"/>
        </w:rPr>
        <w:t>m内不应有遮挡物；</w:t>
      </w:r>
    </w:p>
    <w:p w:rsidR="00DC4BFF" w:rsidRDefault="0056423E">
      <w:pPr>
        <w:pStyle w:val="afa"/>
      </w:pPr>
      <w:r>
        <w:rPr>
          <w:rFonts w:hint="eastAsia"/>
        </w:rPr>
        <w:t>当被监视区域达到报警条件时，应向火灾报警控制器输出火警信号；</w:t>
      </w:r>
    </w:p>
    <w:p w:rsidR="00DC4BFF" w:rsidRDefault="0056423E">
      <w:pPr>
        <w:pStyle w:val="afa"/>
      </w:pPr>
      <w:r>
        <w:rPr>
          <w:rFonts w:hint="eastAsia"/>
        </w:rPr>
        <w:t>探测器报警后应能启动火灾报警确认灯；探测器报警确认灯在手动复位前应予以保持；</w:t>
      </w:r>
    </w:p>
    <w:p w:rsidR="00DC4BFF" w:rsidRDefault="0056423E">
      <w:pPr>
        <w:pStyle w:val="afa"/>
      </w:pPr>
      <w:r>
        <w:rPr>
          <w:rFonts w:hint="eastAsia"/>
        </w:rPr>
        <w:t>探测器的编码应与竣工图标识、控制器显示相对应。</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a、b、c、f项：目测，手动检查。</w:t>
      </w:r>
    </w:p>
    <w:p w:rsidR="00DC4BFF" w:rsidRDefault="0056423E">
      <w:pPr>
        <w:pStyle w:val="afffff3"/>
        <w:ind w:firstLine="420"/>
      </w:pPr>
      <w:r>
        <w:rPr>
          <w:rFonts w:hint="eastAsia"/>
        </w:rPr>
        <w:t>d、e项：对可恢复的探测器采用专用的检测仪器或模拟火灾，使探测器达到报警设定值；对不可恢复的探测器采取模拟报警的方法，使探测器处于火灾报警状态；观察火灾探测器火警确认灯点亮情况。对线型光束感烟火灾探测器的火灾报警功能、复位功能进行检查并记录，探测器的火灾报警功能、复位</w:t>
      </w:r>
      <w:r>
        <w:rPr>
          <w:rFonts w:hint="eastAsia"/>
        </w:rPr>
        <w:lastRenderedPageBreak/>
        <w:t>功能。对线型感温火灾探测器的火灾报警功能、复位功能进行检查并记录；对线型感温火灾探测器的敏感部件故障功能进行检查并记录。对管路采样式吸气感烟火灾探测器的火灾报警功能、复位功能进行检查并记录；对管路采样式吸气感烟火灾探测器的采样管路气流故障报警功能进行检查并记录。对点型火焰探测器和图像型火灾探测器的火灾报警功能、复位功能进行检查并记录。</w:t>
      </w:r>
    </w:p>
    <w:p w:rsidR="00DC4BFF" w:rsidRDefault="0056423E">
      <w:pPr>
        <w:pStyle w:val="afffff3"/>
        <w:ind w:firstLine="420"/>
      </w:pPr>
      <w:r>
        <w:rPr>
          <w:rFonts w:hint="eastAsia"/>
        </w:rPr>
        <w:t>检测设备：感烟（温）探测器功能试验器、线型光束感烟探测器滤光片、秒表、钢卷尺。</w:t>
      </w:r>
    </w:p>
    <w:p w:rsidR="00DC4BFF" w:rsidRDefault="0056423E">
      <w:pPr>
        <w:pStyle w:val="afff3"/>
        <w:spacing w:before="156" w:after="156"/>
      </w:pPr>
      <w:r>
        <w:rPr>
          <w:rFonts w:hint="eastAsia"/>
        </w:rPr>
        <w:t>火灾警报器</w:t>
      </w:r>
    </w:p>
    <w:p w:rsidR="00DC4BFF" w:rsidRDefault="0056423E">
      <w:pPr>
        <w:pStyle w:val="afffff3"/>
        <w:ind w:firstLine="420"/>
      </w:pPr>
      <w:r>
        <w:rPr>
          <w:rFonts w:hint="eastAsia"/>
        </w:rPr>
        <w:t>维护要求：</w:t>
      </w:r>
    </w:p>
    <w:p w:rsidR="00DC4BFF" w:rsidRDefault="0056423E">
      <w:pPr>
        <w:pStyle w:val="afa"/>
        <w:numPr>
          <w:ilvl w:val="0"/>
          <w:numId w:val="39"/>
        </w:numPr>
      </w:pPr>
      <w:r>
        <w:rPr>
          <w:rFonts w:hint="eastAsia"/>
        </w:rPr>
        <w:t>安装应牢固、平稳、无松动；</w:t>
      </w:r>
    </w:p>
    <w:p w:rsidR="00DC4BFF" w:rsidRDefault="0056423E">
      <w:pPr>
        <w:pStyle w:val="afa"/>
      </w:pPr>
      <w:r>
        <w:rPr>
          <w:rFonts w:hint="eastAsia"/>
        </w:rPr>
        <w:t>应在接收火灾报警控制器输出的控制信号后，发出声、光警报。</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b项：操作控制器使火灾警报器启动，观察火灾警报器是否发出声、光警报。</w:t>
      </w:r>
    </w:p>
    <w:p w:rsidR="00DC4BFF" w:rsidRDefault="0056423E">
      <w:pPr>
        <w:pStyle w:val="afff3"/>
        <w:spacing w:before="156" w:after="156"/>
      </w:pPr>
      <w:r>
        <w:rPr>
          <w:rFonts w:hint="eastAsia"/>
        </w:rPr>
        <w:t>手动火灾报警按钮</w:t>
      </w:r>
    </w:p>
    <w:p w:rsidR="00DC4BFF" w:rsidRDefault="0056423E">
      <w:pPr>
        <w:pStyle w:val="afffff3"/>
        <w:ind w:firstLine="420"/>
      </w:pPr>
      <w:r>
        <w:rPr>
          <w:rFonts w:hint="eastAsia"/>
        </w:rPr>
        <w:t>维护要求：</w:t>
      </w:r>
    </w:p>
    <w:p w:rsidR="00DC4BFF" w:rsidRDefault="0056423E">
      <w:pPr>
        <w:pStyle w:val="afa"/>
        <w:numPr>
          <w:ilvl w:val="0"/>
          <w:numId w:val="40"/>
        </w:numPr>
      </w:pPr>
      <w:r>
        <w:rPr>
          <w:rFonts w:hint="eastAsia"/>
        </w:rPr>
        <w:t>外观应完好，无明显损伤；</w:t>
      </w:r>
    </w:p>
    <w:p w:rsidR="00DC4BFF" w:rsidRDefault="0056423E">
      <w:pPr>
        <w:pStyle w:val="afa"/>
      </w:pPr>
      <w:r>
        <w:rPr>
          <w:rFonts w:hint="eastAsia"/>
        </w:rPr>
        <w:t>紧固部件无松动，启动零件不应破碎、变形或移位；</w:t>
      </w:r>
    </w:p>
    <w:p w:rsidR="00DC4BFF" w:rsidRDefault="0056423E">
      <w:pPr>
        <w:pStyle w:val="afa"/>
      </w:pPr>
      <w:r>
        <w:rPr>
          <w:rFonts w:hint="eastAsia"/>
        </w:rPr>
        <w:t>报警按钮编码应与竣工图标识、控制器显示相对应；</w:t>
      </w:r>
    </w:p>
    <w:p w:rsidR="00DC4BFF" w:rsidRDefault="0056423E">
      <w:pPr>
        <w:pStyle w:val="afa"/>
      </w:pPr>
      <w:r>
        <w:rPr>
          <w:rFonts w:hint="eastAsia"/>
        </w:rPr>
        <w:t>被触发时，应向火灾报警控制器输出火警信号；</w:t>
      </w:r>
    </w:p>
    <w:p w:rsidR="00DC4BFF" w:rsidRDefault="0056423E">
      <w:pPr>
        <w:pStyle w:val="afa"/>
      </w:pPr>
      <w:r>
        <w:rPr>
          <w:rFonts w:hint="eastAsia"/>
        </w:rPr>
        <w:t>报警按钮与火灾报警控制器手动复位后，按钮的报警状态与火灾确认指示灯应能复位。</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a、b、c项：目测，手动检查。</w:t>
      </w:r>
    </w:p>
    <w:p w:rsidR="00DC4BFF" w:rsidRDefault="0056423E">
      <w:pPr>
        <w:pStyle w:val="afffff3"/>
        <w:ind w:firstLine="420"/>
      </w:pPr>
      <w:r>
        <w:rPr>
          <w:rFonts w:hint="eastAsia"/>
        </w:rPr>
        <w:t>d、e项：使报警按钮动作后，观察按钮火警确认灯的点亮情况；检查控制器火灾报警情况、火警信息显示和记录情况。复位手动报警按钮的机械机构，手动操作控制器的复位键，观察按钮火警确认灯的熄灭情况。对可恢复的手动报警按钮，使报警按钮动作，报警按钮应发出火灾报警信号。对不可恢复的手动报警按钮应采用模拟动作的方法使报警按钮发出火灾报警信号，报警按钮应发出火灾报警信号。</w:t>
      </w:r>
    </w:p>
    <w:p w:rsidR="00DC4BFF" w:rsidRDefault="0056423E">
      <w:pPr>
        <w:pStyle w:val="afff3"/>
        <w:spacing w:before="156" w:after="156"/>
      </w:pPr>
      <w:r>
        <w:rPr>
          <w:rFonts w:hint="eastAsia"/>
        </w:rPr>
        <w:t>消防应急广播</w:t>
      </w:r>
    </w:p>
    <w:p w:rsidR="00DC4BFF" w:rsidRDefault="0056423E">
      <w:pPr>
        <w:pStyle w:val="afffff3"/>
        <w:ind w:firstLine="420"/>
      </w:pPr>
      <w:r>
        <w:rPr>
          <w:rFonts w:hint="eastAsia"/>
        </w:rPr>
        <w:t>维护要求：</w:t>
      </w:r>
    </w:p>
    <w:p w:rsidR="00DC4BFF" w:rsidRDefault="0056423E">
      <w:pPr>
        <w:pStyle w:val="afa"/>
        <w:numPr>
          <w:ilvl w:val="0"/>
          <w:numId w:val="41"/>
        </w:numPr>
      </w:pPr>
      <w:r>
        <w:rPr>
          <w:rFonts w:hint="eastAsia"/>
        </w:rPr>
        <w:t>广播扬声器表面无破损，安装应牢固可靠；</w:t>
      </w:r>
    </w:p>
    <w:p w:rsidR="00DC4BFF" w:rsidRDefault="0056423E">
      <w:pPr>
        <w:pStyle w:val="afa"/>
      </w:pPr>
      <w:r>
        <w:rPr>
          <w:rFonts w:hint="eastAsia"/>
        </w:rPr>
        <w:t>仪表、指示灯应显示正常，开关和控制按钮应动作灵活；</w:t>
      </w:r>
    </w:p>
    <w:p w:rsidR="00DC4BFF" w:rsidRDefault="0056423E">
      <w:pPr>
        <w:pStyle w:val="afa"/>
      </w:pPr>
      <w:r>
        <w:rPr>
          <w:rFonts w:hint="eastAsia"/>
        </w:rPr>
        <w:t>扬声器语音广播音质应清晰；</w:t>
      </w:r>
    </w:p>
    <w:p w:rsidR="00DC4BFF" w:rsidRDefault="0056423E">
      <w:pPr>
        <w:pStyle w:val="afa"/>
      </w:pPr>
      <w:r>
        <w:rPr>
          <w:rFonts w:hint="eastAsia"/>
        </w:rPr>
        <w:t>火灾应急广播与公共广播合用时，应保证能在消防控制室将相关部位的扬声器和音响广播扩音机强制转入火灾应急广播状态；</w:t>
      </w:r>
    </w:p>
    <w:p w:rsidR="00DC4BFF" w:rsidRDefault="0056423E">
      <w:pPr>
        <w:pStyle w:val="afa"/>
      </w:pPr>
      <w:r>
        <w:rPr>
          <w:rFonts w:hint="eastAsia"/>
        </w:rPr>
        <w:t>消防应急广播设备的电源部分应具有主电源和备用电源转换装置，当主电源断电时，能自动切换到备用电源；当主电源恢复时，能自动切换到主电源。</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a、b项：目测，手动检查。</w:t>
      </w:r>
    </w:p>
    <w:p w:rsidR="00DC4BFF" w:rsidRDefault="0056423E">
      <w:pPr>
        <w:pStyle w:val="afffff3"/>
        <w:ind w:firstLine="420"/>
      </w:pPr>
      <w:r>
        <w:rPr>
          <w:rFonts w:hint="eastAsia"/>
        </w:rPr>
        <w:t>c项：操作消防应急广播控制设备使扬声器播放应急广播信息，检查语音信息的播报情况。</w:t>
      </w:r>
    </w:p>
    <w:p w:rsidR="00DC4BFF" w:rsidRDefault="0056423E">
      <w:pPr>
        <w:pStyle w:val="afffff3"/>
        <w:ind w:firstLine="420"/>
      </w:pPr>
      <w:r>
        <w:rPr>
          <w:rFonts w:hint="eastAsia"/>
        </w:rPr>
        <w:t>d项：结合消防联动功能测试，检查广播的控制功能。</w:t>
      </w:r>
    </w:p>
    <w:p w:rsidR="00DC4BFF" w:rsidRDefault="0056423E">
      <w:pPr>
        <w:pStyle w:val="afffff3"/>
        <w:ind w:firstLine="420"/>
      </w:pPr>
      <w:r>
        <w:rPr>
          <w:rFonts w:hint="eastAsia"/>
        </w:rPr>
        <w:t>e项：进行电源切换测试。</w:t>
      </w:r>
    </w:p>
    <w:p w:rsidR="00DC4BFF" w:rsidRDefault="0056423E">
      <w:pPr>
        <w:pStyle w:val="afff3"/>
        <w:spacing w:before="156" w:after="156"/>
      </w:pPr>
      <w:r>
        <w:rPr>
          <w:rFonts w:hint="eastAsia"/>
        </w:rPr>
        <w:t>消防电话</w:t>
      </w:r>
    </w:p>
    <w:p w:rsidR="00DC4BFF" w:rsidRDefault="0056423E">
      <w:pPr>
        <w:pStyle w:val="afffff3"/>
        <w:ind w:firstLine="420"/>
      </w:pPr>
      <w:r>
        <w:rPr>
          <w:rFonts w:hint="eastAsia"/>
        </w:rPr>
        <w:lastRenderedPageBreak/>
        <w:t>维护要求：</w:t>
      </w:r>
    </w:p>
    <w:p w:rsidR="00DC4BFF" w:rsidRDefault="0056423E">
      <w:pPr>
        <w:pStyle w:val="afa"/>
        <w:numPr>
          <w:ilvl w:val="0"/>
          <w:numId w:val="42"/>
        </w:numPr>
      </w:pPr>
      <w:r>
        <w:rPr>
          <w:rFonts w:hint="eastAsia"/>
        </w:rPr>
        <w:t>消防电话主机仪表、指示灯显示应正常，开关和控制按钮应动作灵活；</w:t>
      </w:r>
    </w:p>
    <w:p w:rsidR="00DC4BFF" w:rsidRDefault="0056423E">
      <w:pPr>
        <w:pStyle w:val="afa"/>
      </w:pPr>
      <w:r>
        <w:rPr>
          <w:rFonts w:hint="eastAsia"/>
        </w:rPr>
        <w:t>消防电话插孔外观应正常；</w:t>
      </w:r>
    </w:p>
    <w:p w:rsidR="00DC4BFF" w:rsidRDefault="0056423E">
      <w:pPr>
        <w:pStyle w:val="afa"/>
      </w:pPr>
      <w:r>
        <w:rPr>
          <w:rFonts w:hint="eastAsia"/>
        </w:rPr>
        <w:t>当有消防电话分机呼叫时，总机应在3</w:t>
      </w:r>
      <w:r>
        <w:t> </w:t>
      </w:r>
      <w:r>
        <w:rPr>
          <w:rFonts w:hint="eastAsia"/>
        </w:rPr>
        <w:t>s内发出呼叫声、光信号；</w:t>
      </w:r>
    </w:p>
    <w:p w:rsidR="00DC4BFF" w:rsidRDefault="0056423E">
      <w:pPr>
        <w:pStyle w:val="afa"/>
      </w:pPr>
      <w:r>
        <w:rPr>
          <w:rFonts w:hint="eastAsia"/>
        </w:rPr>
        <w:t>在消防控制室应能与所有消防电话、电话插孔之间互相呼叫与通话；</w:t>
      </w:r>
    </w:p>
    <w:p w:rsidR="00DC4BFF" w:rsidRDefault="0056423E">
      <w:pPr>
        <w:pStyle w:val="afa"/>
      </w:pPr>
      <w:r>
        <w:rPr>
          <w:rFonts w:hint="eastAsia"/>
        </w:rPr>
        <w:t>消防电话分机与消防电话总机的通话应清晰。</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a、b项：目测，手动检查。</w:t>
      </w:r>
    </w:p>
    <w:p w:rsidR="00DC4BFF" w:rsidRDefault="0056423E">
      <w:pPr>
        <w:pStyle w:val="afffff3"/>
        <w:ind w:firstLine="420"/>
      </w:pPr>
      <w:r>
        <w:rPr>
          <w:rFonts w:hint="eastAsia"/>
        </w:rPr>
        <w:t>c项：将任一部电话分机摘机，用秒表测量总机的响应时间，检查总机呼叫信息显示情况。</w:t>
      </w:r>
    </w:p>
    <w:p w:rsidR="00DC4BFF" w:rsidRDefault="0056423E">
      <w:pPr>
        <w:pStyle w:val="afffff3"/>
        <w:ind w:firstLine="420"/>
      </w:pPr>
      <w:r>
        <w:rPr>
          <w:rFonts w:hint="eastAsia"/>
        </w:rPr>
        <w:t xml:space="preserve">d、e项：操作电话总机建立通话，检查语音通话情况。　</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消防电梯</w:t>
      </w:r>
    </w:p>
    <w:p w:rsidR="00DC4BFF" w:rsidRDefault="0056423E">
      <w:pPr>
        <w:pStyle w:val="afffff3"/>
        <w:ind w:firstLine="420"/>
      </w:pPr>
      <w:r>
        <w:rPr>
          <w:rFonts w:hint="eastAsia"/>
        </w:rPr>
        <w:t>维护要求：</w:t>
      </w:r>
    </w:p>
    <w:p w:rsidR="00DC4BFF" w:rsidRDefault="0056423E">
      <w:pPr>
        <w:pStyle w:val="afa"/>
        <w:numPr>
          <w:ilvl w:val="0"/>
          <w:numId w:val="43"/>
        </w:numPr>
      </w:pPr>
      <w:r>
        <w:rPr>
          <w:rFonts w:hint="eastAsia"/>
        </w:rPr>
        <w:t>首层的消防电梯迫降按钮，应用透明罩保护，当触发按钮时，能控制电梯下降至首层；</w:t>
      </w:r>
    </w:p>
    <w:p w:rsidR="00DC4BFF" w:rsidRDefault="0056423E">
      <w:pPr>
        <w:pStyle w:val="afa"/>
      </w:pPr>
      <w:r>
        <w:rPr>
          <w:rFonts w:hint="eastAsia"/>
        </w:rPr>
        <w:t>消防控制室应能手动和自动控制电梯回落首层，功能、信号均应正常，此时其他楼层按钮不能呼叫控制电梯，只能在轿厢内控制；</w:t>
      </w:r>
    </w:p>
    <w:p w:rsidR="00DC4BFF" w:rsidRDefault="0056423E">
      <w:pPr>
        <w:pStyle w:val="afa"/>
      </w:pPr>
      <w:r>
        <w:rPr>
          <w:rFonts w:hint="eastAsia"/>
        </w:rPr>
        <w:t>消防电梯从首层到顶层的运行时间不宜大于60</w:t>
      </w:r>
      <w:r>
        <w:t> </w:t>
      </w:r>
      <w:r>
        <w:rPr>
          <w:rFonts w:hint="eastAsia"/>
        </w:rPr>
        <w:t>s。</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a项：目测，手动检查；触发首层的迫降按钮时，能控制电梯回落至首层，查看电梯下落情况。</w:t>
      </w:r>
    </w:p>
    <w:p w:rsidR="00DC4BFF" w:rsidRDefault="0056423E">
      <w:pPr>
        <w:pStyle w:val="afffff3"/>
        <w:ind w:firstLine="420"/>
      </w:pPr>
      <w:r>
        <w:rPr>
          <w:rFonts w:hint="eastAsia"/>
        </w:rPr>
        <w:t>b、c项：消防控制室手动和自动控制电梯迫降至首层，功能、信号均正常，此时其他楼层按钮呼叫功能失效，只能在轿厢内控制。消防电梯从首层到顶层的运行时间不宜大于60</w:t>
      </w:r>
      <w:r>
        <w:t> </w:t>
      </w:r>
      <w:r>
        <w:rPr>
          <w:rFonts w:hint="eastAsia"/>
        </w:rPr>
        <w:t>s。</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系统联动测试</w:t>
      </w:r>
    </w:p>
    <w:p w:rsidR="00DC4BFF" w:rsidRDefault="0056423E">
      <w:pPr>
        <w:pStyle w:val="afffff3"/>
        <w:ind w:firstLine="420"/>
      </w:pPr>
      <w:r>
        <w:rPr>
          <w:rFonts w:hint="eastAsia"/>
        </w:rPr>
        <w:t>维护要求：</w:t>
      </w:r>
    </w:p>
    <w:p w:rsidR="00DC4BFF" w:rsidRDefault="0056423E">
      <w:pPr>
        <w:pStyle w:val="afa"/>
        <w:numPr>
          <w:ilvl w:val="0"/>
          <w:numId w:val="44"/>
        </w:numPr>
      </w:pPr>
      <w:r>
        <w:rPr>
          <w:rFonts w:hint="eastAsia"/>
        </w:rPr>
        <w:t>火灾报警控制器及联动控制器对消防给水灭火系统、防烟排烟系统、气体灭火系统、防火卷帘、电动防火门、消防广播与火灾警报器、非消防用电切断、电梯等设备的控制应与设计文件相符；</w:t>
      </w:r>
    </w:p>
    <w:p w:rsidR="00DC4BFF" w:rsidRDefault="0056423E">
      <w:pPr>
        <w:pStyle w:val="afa"/>
      </w:pPr>
      <w:r>
        <w:rPr>
          <w:rFonts w:hint="eastAsia"/>
        </w:rPr>
        <w:t>设置在消防控制室以外的消防联动控制设备的动作状态信号，均应在消防控制室显示。</w:t>
      </w:r>
    </w:p>
    <w:p w:rsidR="00DC4BFF" w:rsidRDefault="0056423E">
      <w:pPr>
        <w:pStyle w:val="afffff3"/>
        <w:ind w:firstLine="420"/>
      </w:pPr>
      <w:r>
        <w:rPr>
          <w:rFonts w:hint="eastAsia"/>
        </w:rPr>
        <w:t>维护方法：使任一报警区域符合联动控制触发条件的火灾探测器、手动火灾报警按钮发出火灾报警信号：将火灾报警控制器及联动控制器置于自动状态，试验火灾报警控制器及联动控制器对消防广播与火灾警报器、防烟排烟系统、应急照明及疏散指示系统、防火卷帘、电动防火门、非消防用电切断、电梯等设备的联动控制功能；查看火灾报警控制器及联动控制器启动提示，应能在规定的时间内发出预先设定的启动信号，其动作后的反馈信息应正确。</w:t>
      </w:r>
    </w:p>
    <w:p w:rsidR="00DC4BFF" w:rsidRDefault="0056423E">
      <w:pPr>
        <w:pStyle w:val="afff2"/>
        <w:spacing w:before="156" w:after="156"/>
      </w:pPr>
      <w:bookmarkStart w:id="149" w:name="_Toc64724149"/>
      <w:bookmarkStart w:id="150" w:name="_Toc64562685"/>
      <w:bookmarkStart w:id="151" w:name="_Toc63166697"/>
      <w:bookmarkStart w:id="152" w:name="_Toc65160179"/>
      <w:bookmarkStart w:id="153" w:name="_Toc14150"/>
      <w:bookmarkStart w:id="154" w:name="_Toc65160038"/>
      <w:bookmarkStart w:id="155" w:name="_Toc65757903"/>
      <w:r>
        <w:rPr>
          <w:rFonts w:hint="eastAsia"/>
        </w:rPr>
        <w:t>消防水源</w:t>
      </w:r>
      <w:bookmarkEnd w:id="149"/>
      <w:bookmarkEnd w:id="150"/>
      <w:bookmarkEnd w:id="151"/>
      <w:bookmarkEnd w:id="152"/>
      <w:bookmarkEnd w:id="153"/>
      <w:bookmarkEnd w:id="154"/>
      <w:bookmarkEnd w:id="155"/>
    </w:p>
    <w:p w:rsidR="00DC4BFF" w:rsidRDefault="0056423E">
      <w:pPr>
        <w:pStyle w:val="afffff3"/>
        <w:ind w:firstLine="420"/>
      </w:pPr>
      <w:r>
        <w:rPr>
          <w:rFonts w:hint="eastAsia"/>
        </w:rPr>
        <w:t>维护要求：</w:t>
      </w:r>
    </w:p>
    <w:p w:rsidR="00DC4BFF" w:rsidRDefault="0056423E">
      <w:pPr>
        <w:pStyle w:val="afa"/>
        <w:numPr>
          <w:ilvl w:val="0"/>
          <w:numId w:val="45"/>
        </w:numPr>
      </w:pPr>
      <w:r>
        <w:rPr>
          <w:rFonts w:hint="eastAsia"/>
        </w:rPr>
        <w:t>外观应完好，消防水池的补水设施应正常；</w:t>
      </w:r>
    </w:p>
    <w:p w:rsidR="00DC4BFF" w:rsidRDefault="0056423E">
      <w:pPr>
        <w:pStyle w:val="afa"/>
      </w:pPr>
      <w:r>
        <w:rPr>
          <w:rFonts w:hint="eastAsia"/>
        </w:rPr>
        <w:t>应确保消防用水不作他用的技术措施正常；</w:t>
      </w:r>
    </w:p>
    <w:p w:rsidR="00DC4BFF" w:rsidRDefault="0056423E">
      <w:pPr>
        <w:pStyle w:val="afa"/>
      </w:pPr>
      <w:r>
        <w:rPr>
          <w:rFonts w:hint="eastAsia"/>
        </w:rPr>
        <w:t>消防水池应设置就地水位显示装置，并应在消防控制中心或值班室等地点设置显示消防水池水位的装置。</w:t>
      </w:r>
    </w:p>
    <w:p w:rsidR="00DC4BFF" w:rsidRDefault="0056423E">
      <w:pPr>
        <w:pStyle w:val="afffff3"/>
        <w:ind w:firstLine="420"/>
      </w:pPr>
      <w:r>
        <w:rPr>
          <w:rFonts w:hint="eastAsia"/>
        </w:rPr>
        <w:t>维护方法：目测，手动检查。</w:t>
      </w:r>
    </w:p>
    <w:p w:rsidR="00DC4BFF" w:rsidRDefault="0056423E">
      <w:pPr>
        <w:pStyle w:val="afff2"/>
        <w:spacing w:before="156" w:after="156"/>
      </w:pPr>
      <w:bookmarkStart w:id="156" w:name="_Toc64724150"/>
      <w:bookmarkStart w:id="157" w:name="_Toc30731"/>
      <w:bookmarkStart w:id="158" w:name="_Toc63166698"/>
      <w:bookmarkStart w:id="159" w:name="_Toc65160180"/>
      <w:bookmarkStart w:id="160" w:name="_Toc65160039"/>
      <w:bookmarkStart w:id="161" w:name="_Toc64562686"/>
      <w:bookmarkStart w:id="162" w:name="_Toc65757904"/>
      <w:r>
        <w:rPr>
          <w:rFonts w:hint="eastAsia"/>
        </w:rPr>
        <w:lastRenderedPageBreak/>
        <w:t>消火栓系统</w:t>
      </w:r>
      <w:bookmarkEnd w:id="156"/>
      <w:bookmarkEnd w:id="157"/>
      <w:bookmarkEnd w:id="158"/>
      <w:bookmarkEnd w:id="159"/>
      <w:bookmarkEnd w:id="160"/>
      <w:bookmarkEnd w:id="161"/>
      <w:bookmarkEnd w:id="162"/>
    </w:p>
    <w:p w:rsidR="00DC4BFF" w:rsidRDefault="0056423E">
      <w:pPr>
        <w:pStyle w:val="afff3"/>
        <w:spacing w:before="156" w:after="156"/>
      </w:pPr>
      <w:r>
        <w:rPr>
          <w:rFonts w:hint="eastAsia"/>
        </w:rPr>
        <w:t>供水设施</w:t>
      </w:r>
    </w:p>
    <w:p w:rsidR="00DC4BFF" w:rsidRDefault="0056423E">
      <w:pPr>
        <w:pStyle w:val="afff4"/>
        <w:spacing w:before="156" w:after="156"/>
      </w:pPr>
      <w:r>
        <w:rPr>
          <w:rFonts w:hint="eastAsia"/>
        </w:rPr>
        <w:t>消防水泵及控制柜</w:t>
      </w:r>
    </w:p>
    <w:p w:rsidR="00DC4BFF" w:rsidRDefault="0056423E">
      <w:pPr>
        <w:pStyle w:val="afffff3"/>
        <w:ind w:firstLine="420"/>
      </w:pPr>
      <w:r>
        <w:rPr>
          <w:rFonts w:hint="eastAsia"/>
        </w:rPr>
        <w:t>维护要求：</w:t>
      </w:r>
    </w:p>
    <w:p w:rsidR="00DC4BFF" w:rsidRDefault="0056423E">
      <w:pPr>
        <w:pStyle w:val="afa"/>
        <w:numPr>
          <w:ilvl w:val="0"/>
          <w:numId w:val="46"/>
        </w:numPr>
      </w:pPr>
      <w:r>
        <w:rPr>
          <w:rFonts w:hint="eastAsia"/>
        </w:rPr>
        <w:t>设备应完整、无损坏及腐蚀等；</w:t>
      </w:r>
    </w:p>
    <w:p w:rsidR="00DC4BFF" w:rsidRDefault="0056423E">
      <w:pPr>
        <w:pStyle w:val="afa"/>
      </w:pPr>
      <w:r>
        <w:rPr>
          <w:rFonts w:hint="eastAsia"/>
        </w:rPr>
        <w:t>吸水管、出水管上的控制阀应锁定在常开位置，并应有明显标记；</w:t>
      </w:r>
    </w:p>
    <w:p w:rsidR="00DC4BFF" w:rsidRDefault="0056423E">
      <w:pPr>
        <w:pStyle w:val="afa"/>
      </w:pPr>
      <w:r>
        <w:rPr>
          <w:rFonts w:hint="eastAsia"/>
        </w:rPr>
        <w:t>消防控制柜或控制盘应设置专用线路连接的手动直接启泵按扭；</w:t>
      </w:r>
    </w:p>
    <w:p w:rsidR="00DC4BFF" w:rsidRDefault="0056423E">
      <w:pPr>
        <w:pStyle w:val="afa"/>
      </w:pPr>
      <w:r>
        <w:rPr>
          <w:rFonts w:hint="eastAsia"/>
        </w:rPr>
        <w:t>消防水泵应能手动启停和自动启动，且不应设置自动停泵的控制功能；消防水泵应确保从接到启泵信号到水泵正常运转的自动启动时间不应大于2</w:t>
      </w:r>
      <w:r>
        <w:t> </w:t>
      </w:r>
      <w:r>
        <w:rPr>
          <w:rFonts w:hint="eastAsia"/>
        </w:rPr>
        <w:t>min；</w:t>
      </w:r>
    </w:p>
    <w:p w:rsidR="00DC4BFF" w:rsidRDefault="0056423E">
      <w:pPr>
        <w:pStyle w:val="afa"/>
      </w:pPr>
      <w:r>
        <w:rPr>
          <w:rFonts w:hint="eastAsia"/>
        </w:rPr>
        <w:t>消防控制柜或控制盘应能显示消防水泵的运行状态；</w:t>
      </w:r>
    </w:p>
    <w:p w:rsidR="00DC4BFF" w:rsidRDefault="0056423E">
      <w:pPr>
        <w:pStyle w:val="afa"/>
      </w:pPr>
      <w:r>
        <w:rPr>
          <w:rFonts w:hint="eastAsia"/>
        </w:rPr>
        <w:t>当主泵故障时，备用泵应能切换运行；</w:t>
      </w:r>
    </w:p>
    <w:p w:rsidR="00DC4BFF" w:rsidRDefault="0056423E">
      <w:pPr>
        <w:pStyle w:val="afa"/>
      </w:pPr>
      <w:r>
        <w:rPr>
          <w:rFonts w:hint="eastAsia"/>
        </w:rPr>
        <w:t>消防水泵控制柜应注明所属系统，并在平时处于自动状态，其电源信息应反馈至消防控制室。</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a、b项：目测，手动检查。</w:t>
      </w:r>
    </w:p>
    <w:p w:rsidR="00DC4BFF" w:rsidRDefault="0056423E">
      <w:pPr>
        <w:pStyle w:val="afffff3"/>
        <w:ind w:firstLine="420"/>
      </w:pPr>
      <w:r>
        <w:rPr>
          <w:rFonts w:hint="eastAsia"/>
        </w:rPr>
        <w:t>c、e、f项：手动操作控制箱、柜的手、自动控制转换按钮、按键，检查控制箱、柜的显示情况；分别手动操作控制箱、柜各消防泵启动按钮、按键，检查对应消防泵启动情况，手动操作消防泵停泵按钮、按键，检查对应消防泵停止运转情况；手动操作控制箱、柜的手、自动控制转换按钮、键，使控制箱、柜处于自动控制状态，模拟输入消防联动控制器的启动信号，观察主消防泵的启动情况；切断主消防泵的电源，用秒表测量泵组备用消防泵的启动时间。</w:t>
      </w:r>
    </w:p>
    <w:p w:rsidR="00DC4BFF" w:rsidRDefault="0056423E">
      <w:pPr>
        <w:pStyle w:val="afffff3"/>
        <w:ind w:firstLine="420"/>
      </w:pPr>
      <w:r>
        <w:rPr>
          <w:rFonts w:hint="eastAsia"/>
        </w:rPr>
        <w:t>g项：目测系统标识、指示灯及仪表。目测控制柜是否在自动状态。切断消防水泵的供电电源，查看消防控制室是否收到报警信息。</w:t>
      </w:r>
    </w:p>
    <w:p w:rsidR="00DC4BFF" w:rsidRDefault="0056423E">
      <w:pPr>
        <w:pStyle w:val="afffff3"/>
        <w:ind w:firstLine="420"/>
      </w:pPr>
      <w:r>
        <w:rPr>
          <w:rFonts w:hint="eastAsia"/>
        </w:rPr>
        <w:t>检测设备：秒表。</w:t>
      </w:r>
    </w:p>
    <w:p w:rsidR="00DC4BFF" w:rsidRDefault="0056423E">
      <w:pPr>
        <w:pStyle w:val="afff4"/>
        <w:spacing w:before="156" w:after="156"/>
      </w:pPr>
      <w:r>
        <w:rPr>
          <w:rFonts w:hint="eastAsia"/>
        </w:rPr>
        <w:t>稳（增）压设备</w:t>
      </w:r>
    </w:p>
    <w:p w:rsidR="00DC4BFF" w:rsidRDefault="0056423E">
      <w:pPr>
        <w:pStyle w:val="afffff3"/>
        <w:ind w:firstLine="420"/>
      </w:pPr>
      <w:r>
        <w:rPr>
          <w:rFonts w:hint="eastAsia"/>
        </w:rPr>
        <w:t>维护要求：</w:t>
      </w:r>
    </w:p>
    <w:p w:rsidR="00DC4BFF" w:rsidRDefault="0056423E">
      <w:pPr>
        <w:pStyle w:val="afa"/>
        <w:numPr>
          <w:ilvl w:val="0"/>
          <w:numId w:val="47"/>
        </w:numPr>
      </w:pPr>
      <w:r>
        <w:rPr>
          <w:rFonts w:hint="eastAsia"/>
        </w:rPr>
        <w:t>设备应完整、无损坏及腐蚀等；</w:t>
      </w:r>
    </w:p>
    <w:p w:rsidR="00DC4BFF" w:rsidRDefault="0056423E">
      <w:pPr>
        <w:pStyle w:val="afa"/>
      </w:pPr>
      <w:r>
        <w:rPr>
          <w:rFonts w:hint="eastAsia"/>
        </w:rPr>
        <w:t>稳压泵手动、自动启停功能应正常；</w:t>
      </w:r>
    </w:p>
    <w:p w:rsidR="00DC4BFF" w:rsidRDefault="0056423E">
      <w:pPr>
        <w:pStyle w:val="afa"/>
      </w:pPr>
      <w:r>
        <w:rPr>
          <w:rFonts w:hint="eastAsia"/>
        </w:rPr>
        <w:t>稳压泵应设置备用泵，其工作性能与主泵相同。当主泵故障时，备用泵应能切换运行；</w:t>
      </w:r>
    </w:p>
    <w:p w:rsidR="00DC4BFF" w:rsidRDefault="0056423E">
      <w:pPr>
        <w:pStyle w:val="afa"/>
      </w:pPr>
      <w:r>
        <w:rPr>
          <w:rFonts w:hint="eastAsia"/>
        </w:rPr>
        <w:t>吸水管、出水管上的控制阀应锁定在常开位置，并应有明显标记；</w:t>
      </w:r>
    </w:p>
    <w:p w:rsidR="00DC4BFF" w:rsidRDefault="0056423E">
      <w:pPr>
        <w:pStyle w:val="afa"/>
      </w:pPr>
      <w:r>
        <w:rPr>
          <w:rFonts w:hint="eastAsia"/>
        </w:rPr>
        <w:t>启泵与停泵压力符合设定值，压力表显示正常。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b项：对稳压泵进行手动、自动起停功能测试。</w:t>
      </w:r>
    </w:p>
    <w:p w:rsidR="00DC4BFF" w:rsidRDefault="0056423E">
      <w:pPr>
        <w:pStyle w:val="afffff3"/>
        <w:ind w:firstLine="420"/>
      </w:pPr>
      <w:r>
        <w:rPr>
          <w:rFonts w:hint="eastAsia"/>
        </w:rPr>
        <w:t>c项：将水泵控制柜打到自动状态，模拟主泵故障，观察是否自动切换至备用泵工作状态。</w:t>
      </w:r>
    </w:p>
    <w:p w:rsidR="00DC4BFF" w:rsidRDefault="0056423E">
      <w:pPr>
        <w:pStyle w:val="afffff3"/>
        <w:ind w:firstLine="420"/>
      </w:pPr>
      <w:r>
        <w:rPr>
          <w:rFonts w:hint="eastAsia"/>
        </w:rPr>
        <w:t>d、e项：目测，手动检查压力表显示和阀门设置情况。</w:t>
      </w:r>
    </w:p>
    <w:p w:rsidR="00DC4BFF" w:rsidRDefault="0056423E">
      <w:pPr>
        <w:pStyle w:val="afff4"/>
        <w:spacing w:before="156" w:after="156"/>
      </w:pPr>
      <w:r>
        <w:rPr>
          <w:rFonts w:hint="eastAsia"/>
        </w:rPr>
        <w:t>高位消防水箱</w:t>
      </w:r>
    </w:p>
    <w:p w:rsidR="00DC4BFF" w:rsidRDefault="0056423E">
      <w:pPr>
        <w:pStyle w:val="afffff3"/>
        <w:ind w:firstLine="420"/>
      </w:pPr>
      <w:r>
        <w:rPr>
          <w:rFonts w:hint="eastAsia"/>
        </w:rPr>
        <w:t>维护要求：</w:t>
      </w:r>
    </w:p>
    <w:p w:rsidR="00DC4BFF" w:rsidRDefault="0056423E">
      <w:pPr>
        <w:pStyle w:val="afa"/>
        <w:numPr>
          <w:ilvl w:val="0"/>
          <w:numId w:val="48"/>
        </w:numPr>
      </w:pPr>
      <w:r>
        <w:rPr>
          <w:rFonts w:hint="eastAsia"/>
        </w:rPr>
        <w:t>外观应完好，消防水箱补水设施应正常，结构完好，无破损、渗漏；</w:t>
      </w:r>
    </w:p>
    <w:p w:rsidR="00DC4BFF" w:rsidRDefault="0056423E">
      <w:pPr>
        <w:pStyle w:val="afa"/>
      </w:pPr>
      <w:r>
        <w:rPr>
          <w:rFonts w:hint="eastAsia"/>
        </w:rPr>
        <w:t>高位消防水箱与其他用水合用水箱时，确保消防用水量不作他用的技术措施应正常，并应设置就地水位装置；</w:t>
      </w:r>
    </w:p>
    <w:p w:rsidR="00DC4BFF" w:rsidRDefault="0056423E">
      <w:pPr>
        <w:pStyle w:val="afa"/>
      </w:pPr>
      <w:r>
        <w:rPr>
          <w:rFonts w:hint="eastAsia"/>
        </w:rPr>
        <w:t>消防控制室应能准确显示消防水箱的水位；</w:t>
      </w:r>
    </w:p>
    <w:p w:rsidR="00DC4BFF" w:rsidRDefault="0056423E">
      <w:pPr>
        <w:pStyle w:val="afa"/>
      </w:pPr>
      <w:r>
        <w:rPr>
          <w:rFonts w:hint="eastAsia"/>
        </w:rPr>
        <w:lastRenderedPageBreak/>
        <w:t>消防水箱出水管上的止回阀开启时应灵活，关闭时应严密。</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a、d项：目测，手动检查。</w:t>
      </w:r>
    </w:p>
    <w:p w:rsidR="00DC4BFF" w:rsidRDefault="0056423E">
      <w:pPr>
        <w:pStyle w:val="afffff3"/>
        <w:ind w:firstLine="420"/>
      </w:pPr>
      <w:r>
        <w:rPr>
          <w:rFonts w:hint="eastAsia"/>
        </w:rPr>
        <w:t>b、c项：目测，手动检查消防用水量不作他用的保护措施是否满足要求，查看就地及消防控制室液位显示是否准确。</w:t>
      </w:r>
    </w:p>
    <w:p w:rsidR="00DC4BFF" w:rsidRDefault="0056423E">
      <w:pPr>
        <w:pStyle w:val="afff4"/>
        <w:spacing w:before="156" w:after="156"/>
      </w:pPr>
      <w:r>
        <w:rPr>
          <w:rFonts w:hint="eastAsia"/>
        </w:rPr>
        <w:t>水泵接合器</w:t>
      </w:r>
    </w:p>
    <w:p w:rsidR="00DC4BFF" w:rsidRDefault="0056423E">
      <w:pPr>
        <w:pStyle w:val="afffff3"/>
        <w:ind w:firstLine="420"/>
      </w:pPr>
      <w:r>
        <w:rPr>
          <w:rFonts w:hint="eastAsia"/>
        </w:rPr>
        <w:t>维护要求：</w:t>
      </w:r>
    </w:p>
    <w:p w:rsidR="00DC4BFF" w:rsidRDefault="0056423E">
      <w:pPr>
        <w:pStyle w:val="afa"/>
        <w:numPr>
          <w:ilvl w:val="0"/>
          <w:numId w:val="49"/>
        </w:numPr>
      </w:pPr>
      <w:r>
        <w:rPr>
          <w:rFonts w:hint="eastAsia"/>
        </w:rPr>
        <w:t>水泵接合器组件应齐全，止回阀的安装方向应使消防用水能从消防水泵接合器进入系统；</w:t>
      </w:r>
    </w:p>
    <w:p w:rsidR="00DC4BFF" w:rsidRDefault="0056423E">
      <w:pPr>
        <w:pStyle w:val="afa"/>
      </w:pPr>
      <w:r>
        <w:rPr>
          <w:rFonts w:hint="eastAsia"/>
        </w:rPr>
        <w:t>控制阀应常开，且启闭灵活；</w:t>
      </w:r>
    </w:p>
    <w:p w:rsidR="00DC4BFF" w:rsidRDefault="0056423E">
      <w:pPr>
        <w:pStyle w:val="afa"/>
      </w:pPr>
      <w:r>
        <w:rPr>
          <w:rFonts w:hint="eastAsia"/>
        </w:rPr>
        <w:t>消防水泵接合器永久性固定标志应能识别其所对应的消防给水系统或水灭火系统，当有分区时应有分区标识。</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室内消火栓</w:t>
      </w:r>
    </w:p>
    <w:p w:rsidR="00DC4BFF" w:rsidRDefault="0056423E">
      <w:pPr>
        <w:pStyle w:val="afffff3"/>
        <w:ind w:firstLine="420"/>
      </w:pPr>
      <w:r>
        <w:rPr>
          <w:rFonts w:hint="eastAsia"/>
        </w:rPr>
        <w:t>维护要求：</w:t>
      </w:r>
    </w:p>
    <w:p w:rsidR="00DC4BFF" w:rsidRDefault="0056423E">
      <w:pPr>
        <w:pStyle w:val="afa"/>
        <w:numPr>
          <w:ilvl w:val="0"/>
          <w:numId w:val="50"/>
        </w:numPr>
      </w:pPr>
      <w:r>
        <w:rPr>
          <w:rFonts w:hint="eastAsia"/>
        </w:rPr>
        <w:t>外观应完好，消火栓箱组件应齐全完整；</w:t>
      </w:r>
    </w:p>
    <w:p w:rsidR="00DC4BFF" w:rsidRDefault="0056423E">
      <w:pPr>
        <w:pStyle w:val="afa"/>
      </w:pPr>
      <w:r>
        <w:rPr>
          <w:rFonts w:hint="eastAsia"/>
        </w:rPr>
        <w:t>消火栓箱门开启灵活，开度应符合要求；</w:t>
      </w:r>
    </w:p>
    <w:p w:rsidR="00DC4BFF" w:rsidRDefault="0056423E">
      <w:pPr>
        <w:pStyle w:val="afa"/>
      </w:pPr>
      <w:r>
        <w:rPr>
          <w:rFonts w:hint="eastAsia"/>
        </w:rPr>
        <w:t>消火栓箱应有明显标志，标识清晰；</w:t>
      </w:r>
    </w:p>
    <w:p w:rsidR="00DC4BFF" w:rsidRDefault="0056423E">
      <w:pPr>
        <w:pStyle w:val="afa"/>
      </w:pPr>
      <w:r>
        <w:rPr>
          <w:rFonts w:hint="eastAsia"/>
        </w:rPr>
        <w:t>消火栓栓口和水带接扣、水枪和水带接扣应相匹配；</w:t>
      </w:r>
    </w:p>
    <w:p w:rsidR="00DC4BFF" w:rsidRDefault="0056423E">
      <w:pPr>
        <w:pStyle w:val="afa"/>
      </w:pPr>
      <w:r>
        <w:rPr>
          <w:rFonts w:hint="eastAsia"/>
        </w:rPr>
        <w:t>水带和水带接扣的连接应牢固可靠，消防软管卷盘的卷盘轴与弯管、消防软管与软盘管进出口、软管与进水控制阀、软管与喷枪的连接牢固可靠；</w:t>
      </w:r>
    </w:p>
    <w:p w:rsidR="00DC4BFF" w:rsidRDefault="0056423E">
      <w:pPr>
        <w:pStyle w:val="afa"/>
      </w:pPr>
      <w:r>
        <w:rPr>
          <w:rFonts w:hint="eastAsia"/>
        </w:rPr>
        <w:t>临时高压系统的最不利点应符合以下要求：</w:t>
      </w:r>
    </w:p>
    <w:p w:rsidR="00DC4BFF" w:rsidRDefault="0056423E">
      <w:pPr>
        <w:pStyle w:val="afb"/>
      </w:pPr>
      <w:r>
        <w:rPr>
          <w:rFonts w:hint="eastAsia"/>
        </w:rPr>
        <w:t>最不利点静压（当建筑高度＞100</w:t>
      </w:r>
      <w:r>
        <w:t> </w:t>
      </w:r>
      <w:r>
        <w:rPr>
          <w:rFonts w:hint="eastAsia"/>
        </w:rPr>
        <w:t>m时），不应低于0.15</w:t>
      </w:r>
      <w:r>
        <w:t> </w:t>
      </w:r>
      <w:r>
        <w:rPr>
          <w:rFonts w:hint="eastAsia"/>
        </w:rPr>
        <w:t>MPa；</w:t>
      </w:r>
    </w:p>
    <w:p w:rsidR="00DC4BFF" w:rsidRDefault="0056423E">
      <w:pPr>
        <w:pStyle w:val="afb"/>
      </w:pPr>
      <w:r>
        <w:rPr>
          <w:rFonts w:hint="eastAsia"/>
        </w:rPr>
        <w:t>最不利点静压（建筑高度≤100</w:t>
      </w:r>
      <w:r>
        <w:t> </w:t>
      </w:r>
      <w:r>
        <w:rPr>
          <w:rFonts w:hint="eastAsia"/>
        </w:rPr>
        <w:t>m的一类高层公共建筑、工业建筑），不应低于0.10</w:t>
      </w:r>
      <w:r>
        <w:t> </w:t>
      </w:r>
      <w:r>
        <w:rPr>
          <w:rFonts w:hint="eastAsia"/>
        </w:rPr>
        <w:t>MPa；设置稳压泵时，不应低于0.15</w:t>
      </w:r>
      <w:r>
        <w:t> </w:t>
      </w:r>
      <w:r>
        <w:rPr>
          <w:rFonts w:hint="eastAsia"/>
        </w:rPr>
        <w:t>MPa；</w:t>
      </w:r>
    </w:p>
    <w:p w:rsidR="00DC4BFF" w:rsidRDefault="0056423E">
      <w:pPr>
        <w:pStyle w:val="afb"/>
      </w:pPr>
      <w:r>
        <w:rPr>
          <w:rFonts w:hint="eastAsia"/>
        </w:rPr>
        <w:t>最不利点静压(多、高层住宅、二类高层公共建筑、多层公共建筑)，不应低于0.07</w:t>
      </w:r>
      <w:r>
        <w:t> </w:t>
      </w:r>
      <w:r>
        <w:rPr>
          <w:rFonts w:hint="eastAsia"/>
        </w:rPr>
        <w:t>MPa；设置稳压泵时，不应低于0.15</w:t>
      </w:r>
      <w:r>
        <w:t> </w:t>
      </w:r>
      <w:r>
        <w:rPr>
          <w:rFonts w:hint="eastAsia"/>
        </w:rPr>
        <w:t>MPa；</w:t>
      </w:r>
    </w:p>
    <w:p w:rsidR="00DC4BFF" w:rsidRDefault="0056423E">
      <w:pPr>
        <w:pStyle w:val="afb"/>
      </w:pPr>
      <w:r>
        <w:rPr>
          <w:rFonts w:hint="eastAsia"/>
        </w:rPr>
        <w:t>最不利点充实水柱（高层建筑、厂房、库房和室内净空高度超过8</w:t>
      </w:r>
      <w:r>
        <w:t> </w:t>
      </w:r>
      <w:r>
        <w:rPr>
          <w:rFonts w:hint="eastAsia"/>
        </w:rPr>
        <w:t>m的民用建筑等场所）≥13</w:t>
      </w:r>
      <w:r>
        <w:t> </w:t>
      </w:r>
      <w:r>
        <w:rPr>
          <w:rFonts w:hint="eastAsia"/>
        </w:rPr>
        <w:t>m；</w:t>
      </w:r>
    </w:p>
    <w:p w:rsidR="00DC4BFF" w:rsidRDefault="0056423E">
      <w:pPr>
        <w:pStyle w:val="afb"/>
      </w:pPr>
      <w:r>
        <w:rPr>
          <w:rFonts w:hint="eastAsia"/>
        </w:rPr>
        <w:t>最不利点充实水柱（其他场所）≥10</w:t>
      </w:r>
      <w:r>
        <w:t> </w:t>
      </w:r>
      <w:r>
        <w:rPr>
          <w:rFonts w:hint="eastAsia"/>
        </w:rPr>
        <w:t>m。</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a、c、d、e项：目测，手动检查。</w:t>
      </w:r>
    </w:p>
    <w:p w:rsidR="00DC4BFF" w:rsidRDefault="0056423E">
      <w:pPr>
        <w:pStyle w:val="afffff3"/>
        <w:ind w:firstLine="420"/>
      </w:pPr>
      <w:r>
        <w:rPr>
          <w:rFonts w:hint="eastAsia"/>
        </w:rPr>
        <w:t>b项：开启消火栓箱，用角度尺测量开度。</w:t>
      </w:r>
    </w:p>
    <w:p w:rsidR="00DC4BFF" w:rsidRDefault="0056423E">
      <w:pPr>
        <w:pStyle w:val="afffff3"/>
        <w:ind w:firstLine="420"/>
      </w:pPr>
      <w:r>
        <w:rPr>
          <w:rFonts w:hint="eastAsia"/>
        </w:rPr>
        <w:t>f项：用消火栓测压接头测量最不利点静压。</w:t>
      </w:r>
    </w:p>
    <w:p w:rsidR="00DC4BFF" w:rsidRDefault="0056423E">
      <w:pPr>
        <w:pStyle w:val="afffff3"/>
        <w:ind w:firstLine="420"/>
      </w:pPr>
      <w:r>
        <w:rPr>
          <w:rFonts w:hint="eastAsia"/>
        </w:rPr>
        <w:t>检测设备：消火栓测压接头、钢卷尺、角度尺。</w:t>
      </w:r>
    </w:p>
    <w:p w:rsidR="00DC4BFF" w:rsidRDefault="0056423E">
      <w:pPr>
        <w:pStyle w:val="afff3"/>
        <w:spacing w:before="156" w:after="156"/>
      </w:pPr>
      <w:r>
        <w:rPr>
          <w:rFonts w:hint="eastAsia"/>
        </w:rPr>
        <w:t>消火栓按钮</w:t>
      </w:r>
    </w:p>
    <w:p w:rsidR="00DC4BFF" w:rsidRDefault="0056423E">
      <w:pPr>
        <w:pStyle w:val="afffff3"/>
        <w:ind w:firstLine="420"/>
      </w:pPr>
      <w:r>
        <w:rPr>
          <w:rFonts w:hint="eastAsia"/>
        </w:rPr>
        <w:t>维护要求：</w:t>
      </w:r>
    </w:p>
    <w:p w:rsidR="00DC4BFF" w:rsidRDefault="0056423E">
      <w:pPr>
        <w:pStyle w:val="afa"/>
        <w:numPr>
          <w:ilvl w:val="0"/>
          <w:numId w:val="51"/>
        </w:numPr>
      </w:pPr>
      <w:r>
        <w:rPr>
          <w:rFonts w:hint="eastAsia"/>
        </w:rPr>
        <w:t>外观应完好，安装应牢固可靠、无松动；</w:t>
      </w:r>
    </w:p>
    <w:p w:rsidR="00DC4BFF" w:rsidRDefault="0056423E">
      <w:pPr>
        <w:pStyle w:val="afa"/>
      </w:pPr>
      <w:r>
        <w:rPr>
          <w:rFonts w:hint="eastAsia"/>
        </w:rPr>
        <w:t>当建筑内无火灾自动报警系统，消防设计文件有要求时，启动消火栓按钮，消防水泵应直接启动；</w:t>
      </w:r>
    </w:p>
    <w:p w:rsidR="00DC4BFF" w:rsidRDefault="0056423E">
      <w:pPr>
        <w:pStyle w:val="afa"/>
      </w:pPr>
      <w:r>
        <w:rPr>
          <w:rFonts w:hint="eastAsia"/>
        </w:rPr>
        <w:t>当有火灾自动报警系统时，启动消火栓按钮，消防控制室应收到报警信号，显示报警部位。</w:t>
      </w:r>
    </w:p>
    <w:p w:rsidR="00DC4BFF" w:rsidRDefault="0056423E">
      <w:pPr>
        <w:pStyle w:val="afffff3"/>
        <w:ind w:firstLine="420"/>
      </w:pPr>
      <w:r>
        <w:rPr>
          <w:rFonts w:hint="eastAsia"/>
        </w:rPr>
        <w:lastRenderedPageBreak/>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b、c项：启动消火栓按钮，在控制室查看报警信号并观察消防泵启动情况。</w:t>
      </w:r>
    </w:p>
    <w:p w:rsidR="00DC4BFF" w:rsidRDefault="0056423E">
      <w:pPr>
        <w:pStyle w:val="afff3"/>
        <w:spacing w:before="156" w:after="156"/>
      </w:pPr>
      <w:r>
        <w:rPr>
          <w:rFonts w:hint="eastAsia"/>
        </w:rPr>
        <w:t>管网控制阀门</w:t>
      </w:r>
    </w:p>
    <w:p w:rsidR="00DC4BFF" w:rsidRDefault="0056423E">
      <w:pPr>
        <w:pStyle w:val="afffff3"/>
        <w:ind w:firstLine="420"/>
      </w:pPr>
      <w:r>
        <w:rPr>
          <w:rFonts w:hint="eastAsia"/>
        </w:rPr>
        <w:t>维护要求：外观应完好；控制阀门处于全开启状态。</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系统过滤器</w:t>
      </w:r>
    </w:p>
    <w:p w:rsidR="00DC4BFF" w:rsidRDefault="0056423E">
      <w:pPr>
        <w:pStyle w:val="afffff3"/>
        <w:ind w:firstLine="420"/>
      </w:pPr>
      <w:r>
        <w:rPr>
          <w:rFonts w:hint="eastAsia"/>
        </w:rPr>
        <w:t>维护要求：过滤器外观应完好，无堵塞。</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消火栓系统功能</w:t>
      </w:r>
    </w:p>
    <w:p w:rsidR="00DC4BFF" w:rsidRDefault="0056423E">
      <w:pPr>
        <w:pStyle w:val="afffff3"/>
        <w:ind w:firstLine="420"/>
      </w:pPr>
      <w:r>
        <w:rPr>
          <w:rFonts w:hint="eastAsia"/>
        </w:rPr>
        <w:t>维护要求：</w:t>
      </w:r>
    </w:p>
    <w:p w:rsidR="00DC4BFF" w:rsidRDefault="0056423E">
      <w:pPr>
        <w:pStyle w:val="afa"/>
        <w:numPr>
          <w:ilvl w:val="0"/>
          <w:numId w:val="52"/>
        </w:numPr>
      </w:pPr>
      <w:r>
        <w:rPr>
          <w:rFonts w:hint="eastAsia"/>
        </w:rPr>
        <w:t>消防水泵出水管上的低压压力开关、高位消防水箱出水管上的流量开关动作信号应能直接联锁启动消防水泵，流量开关动作及水泵启动信号应能反馈至消防控制室；</w:t>
      </w:r>
    </w:p>
    <w:p w:rsidR="00DC4BFF" w:rsidRDefault="0056423E">
      <w:pPr>
        <w:pStyle w:val="afa"/>
      </w:pPr>
      <w:r>
        <w:rPr>
          <w:rFonts w:hint="eastAsia"/>
        </w:rPr>
        <w:t>干式消火栓系统测试时，报警阀（电动阀/电磁阀）应及时启动，压力开关应发出信号并联锁启动消防水泵，水力警铃动作应发出报警信号；</w:t>
      </w:r>
    </w:p>
    <w:p w:rsidR="00DC4BFF" w:rsidRDefault="0056423E">
      <w:pPr>
        <w:pStyle w:val="afa"/>
      </w:pPr>
      <w:r>
        <w:rPr>
          <w:rFonts w:hint="eastAsia"/>
        </w:rPr>
        <w:t>水泵自动启动时间应不大于2</w:t>
      </w:r>
      <w:r>
        <w:t> </w:t>
      </w:r>
      <w:r>
        <w:rPr>
          <w:rFonts w:hint="eastAsia"/>
        </w:rPr>
        <w:t>min；</w:t>
      </w:r>
    </w:p>
    <w:p w:rsidR="00DC4BFF" w:rsidRDefault="0056423E">
      <w:pPr>
        <w:pStyle w:val="afa"/>
      </w:pPr>
      <w:r>
        <w:rPr>
          <w:rFonts w:hint="eastAsia"/>
        </w:rPr>
        <w:t>系统设计为消火栓按钮直接启动消火栓泵的，消火栓按钮应设绿色回答指示灯，消火栓泵启动并给出回答信号后，回答确认灯点亮，并保持至消火栓泵停止工作。</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在泵房通过试验管或放水阀门放水，使管网压力持续降低，查看消防水泵出水干管上压力开关能否自动启动消防水泵。通过高位消防水箱排水管放水，使出水管上的流量开关动作，查看流量开关能否自动启动消防水泵。查看在消防控制室是否收到报警信息。</w:t>
      </w:r>
    </w:p>
    <w:p w:rsidR="00DC4BFF" w:rsidRDefault="0056423E">
      <w:pPr>
        <w:pStyle w:val="afffff3"/>
        <w:ind w:firstLine="420"/>
      </w:pPr>
      <w:r>
        <w:rPr>
          <w:rFonts w:hint="eastAsia"/>
        </w:rPr>
        <w:t>b项：根据系统类型，通过打开1个消火栓放气或按下消火栓箱内手动按钮模拟火灾发生，观察干式报警阀或雨淋阀（电磁阀/电动阀）是否打开，查看水泵、压力开关、水力警铃的动作情况。</w:t>
      </w:r>
    </w:p>
    <w:p w:rsidR="00DC4BFF" w:rsidRDefault="0056423E">
      <w:pPr>
        <w:pStyle w:val="afffff3"/>
        <w:ind w:firstLine="420"/>
      </w:pPr>
      <w:r>
        <w:rPr>
          <w:rFonts w:hint="eastAsia"/>
        </w:rPr>
        <w:t>c项：用秒表测量水泵启动的时间。</w:t>
      </w:r>
    </w:p>
    <w:p w:rsidR="00DC4BFF" w:rsidRDefault="0056423E">
      <w:pPr>
        <w:pStyle w:val="afffff3"/>
        <w:ind w:firstLine="420"/>
      </w:pPr>
      <w:r>
        <w:rPr>
          <w:rFonts w:hint="eastAsia"/>
        </w:rPr>
        <w:t>d项：目测，手动检查。</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室外消火栓</w:t>
      </w:r>
    </w:p>
    <w:p w:rsidR="00DC4BFF" w:rsidRDefault="0056423E">
      <w:pPr>
        <w:pStyle w:val="afffff3"/>
        <w:ind w:firstLine="420"/>
      </w:pPr>
      <w:r>
        <w:rPr>
          <w:rFonts w:hint="eastAsia"/>
        </w:rPr>
        <w:t>维护要求：</w:t>
      </w:r>
    </w:p>
    <w:p w:rsidR="00DC4BFF" w:rsidRDefault="0056423E">
      <w:pPr>
        <w:pStyle w:val="afa"/>
        <w:numPr>
          <w:ilvl w:val="0"/>
          <w:numId w:val="53"/>
        </w:numPr>
      </w:pPr>
      <w:r>
        <w:rPr>
          <w:rFonts w:hint="eastAsia"/>
        </w:rPr>
        <w:t>室外消火栓的阀门应启闭灵活；</w:t>
      </w:r>
    </w:p>
    <w:p w:rsidR="00DC4BFF" w:rsidRDefault="0056423E">
      <w:pPr>
        <w:pStyle w:val="afa"/>
      </w:pPr>
      <w:r>
        <w:rPr>
          <w:rFonts w:hint="eastAsia"/>
        </w:rPr>
        <w:t>室外地上式消火栓应布置在消防车易于接近的人行道和绿地等地点，且不应妨碍交通；</w:t>
      </w:r>
    </w:p>
    <w:p w:rsidR="00DC4BFF" w:rsidRDefault="0056423E">
      <w:pPr>
        <w:pStyle w:val="afa"/>
      </w:pPr>
      <w:r>
        <w:rPr>
          <w:rFonts w:hint="eastAsia"/>
        </w:rPr>
        <w:t>地下式安装室外消火栓应有明显标志；</w:t>
      </w:r>
    </w:p>
    <w:p w:rsidR="00DC4BFF" w:rsidRDefault="0056423E">
      <w:pPr>
        <w:pStyle w:val="afa"/>
      </w:pPr>
      <w:r>
        <w:rPr>
          <w:rFonts w:hint="eastAsia"/>
        </w:rPr>
        <w:t>地下式安装室外消火栓井内应无积水；</w:t>
      </w:r>
    </w:p>
    <w:p w:rsidR="00DC4BFF" w:rsidRDefault="0056423E">
      <w:pPr>
        <w:pStyle w:val="afa"/>
      </w:pPr>
      <w:r>
        <w:rPr>
          <w:rFonts w:hint="eastAsia"/>
        </w:rPr>
        <w:t>室外消火栓栓口出水压力不应小于0.14</w:t>
      </w:r>
      <w:r>
        <w:t> </w:t>
      </w:r>
      <w:r>
        <w:rPr>
          <w:rFonts w:hint="eastAsia"/>
        </w:rPr>
        <w:t>MPa，火灾时水力最不利消火栓的供水压力从地面算起不应小于0.10</w:t>
      </w:r>
      <w:r>
        <w:t> </w:t>
      </w:r>
      <w:r>
        <w:rPr>
          <w:rFonts w:hint="eastAsia"/>
        </w:rPr>
        <w:t>MPa；</w:t>
      </w:r>
    </w:p>
    <w:p w:rsidR="00DC4BFF" w:rsidRDefault="0056423E">
      <w:pPr>
        <w:pStyle w:val="afffff3"/>
        <w:ind w:firstLine="420"/>
      </w:pPr>
      <w:r>
        <w:rPr>
          <w:rFonts w:hint="eastAsia"/>
        </w:rPr>
        <w:t>f）</w:t>
      </w:r>
      <w:r>
        <w:rPr>
          <w:rFonts w:hint="eastAsia"/>
        </w:rPr>
        <w:tab/>
        <w:t>应有可靠防冻措施。</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a、b、c、d、f项：目测，手动检查。</w:t>
      </w:r>
    </w:p>
    <w:p w:rsidR="00DC4BFF" w:rsidRDefault="0056423E">
      <w:pPr>
        <w:pStyle w:val="afffff3"/>
        <w:ind w:firstLine="420"/>
      </w:pPr>
      <w:r>
        <w:rPr>
          <w:rFonts w:hint="eastAsia"/>
        </w:rPr>
        <w:lastRenderedPageBreak/>
        <w:t>e项：用消火栓测压接头测试栓口静压。开启消火栓，待出水稳定后，查看消火栓测压接头压力显示。</w:t>
      </w:r>
    </w:p>
    <w:p w:rsidR="00DC4BFF" w:rsidRDefault="0056423E">
      <w:pPr>
        <w:pStyle w:val="afffff3"/>
        <w:ind w:firstLine="420"/>
      </w:pPr>
      <w:r>
        <w:rPr>
          <w:rFonts w:hint="eastAsia"/>
        </w:rPr>
        <w:t>检测设备：消火栓测压接头。</w:t>
      </w:r>
    </w:p>
    <w:p w:rsidR="00DC4BFF" w:rsidRDefault="0056423E">
      <w:pPr>
        <w:pStyle w:val="afff2"/>
        <w:spacing w:before="156" w:after="156"/>
      </w:pPr>
      <w:bookmarkStart w:id="163" w:name="_Toc65160040"/>
      <w:bookmarkStart w:id="164" w:name="_Toc64724151"/>
      <w:bookmarkStart w:id="165" w:name="_Toc65160181"/>
      <w:bookmarkStart w:id="166" w:name="_Toc31059"/>
      <w:bookmarkStart w:id="167" w:name="_Toc63166699"/>
      <w:bookmarkStart w:id="168" w:name="_Toc64562687"/>
      <w:bookmarkStart w:id="169" w:name="_Toc65757905"/>
      <w:r>
        <w:rPr>
          <w:rFonts w:hint="eastAsia"/>
        </w:rPr>
        <w:t>自动喷水灭火系统</w:t>
      </w:r>
      <w:bookmarkEnd w:id="163"/>
      <w:bookmarkEnd w:id="164"/>
      <w:bookmarkEnd w:id="165"/>
      <w:bookmarkEnd w:id="166"/>
      <w:bookmarkEnd w:id="167"/>
      <w:bookmarkEnd w:id="168"/>
      <w:bookmarkEnd w:id="169"/>
    </w:p>
    <w:p w:rsidR="00DC4BFF" w:rsidRDefault="0056423E">
      <w:pPr>
        <w:pStyle w:val="afff3"/>
        <w:spacing w:before="156" w:after="156"/>
      </w:pPr>
      <w:r>
        <w:rPr>
          <w:rFonts w:hint="eastAsia"/>
        </w:rPr>
        <w:t>供水设施</w:t>
      </w:r>
    </w:p>
    <w:p w:rsidR="00DC4BFF" w:rsidRDefault="0056423E">
      <w:pPr>
        <w:pStyle w:val="afffff3"/>
        <w:ind w:firstLine="420"/>
      </w:pPr>
      <w:r>
        <w:rPr>
          <w:rFonts w:hint="eastAsia"/>
        </w:rPr>
        <w:t>供水设施应符合本文件第6.4.1条的规定。</w:t>
      </w:r>
    </w:p>
    <w:p w:rsidR="00DC4BFF" w:rsidRDefault="0056423E">
      <w:pPr>
        <w:pStyle w:val="afff3"/>
        <w:spacing w:before="156" w:after="156"/>
      </w:pPr>
      <w:r>
        <w:rPr>
          <w:rFonts w:hint="eastAsia"/>
        </w:rPr>
        <w:t>湿式报警阀组</w:t>
      </w:r>
    </w:p>
    <w:p w:rsidR="00DC4BFF" w:rsidRDefault="0056423E">
      <w:pPr>
        <w:pStyle w:val="afffff3"/>
        <w:ind w:firstLine="420"/>
      </w:pPr>
      <w:r>
        <w:rPr>
          <w:rFonts w:hint="eastAsia"/>
        </w:rPr>
        <w:t>维护要求：</w:t>
      </w:r>
    </w:p>
    <w:p w:rsidR="00DC4BFF" w:rsidRDefault="0056423E">
      <w:pPr>
        <w:pStyle w:val="afa"/>
        <w:numPr>
          <w:ilvl w:val="0"/>
          <w:numId w:val="54"/>
        </w:numPr>
      </w:pPr>
      <w:r>
        <w:rPr>
          <w:rFonts w:hint="eastAsia"/>
        </w:rPr>
        <w:t>外观应完好，标志应清晰正确；</w:t>
      </w:r>
    </w:p>
    <w:p w:rsidR="00DC4BFF" w:rsidRDefault="0056423E">
      <w:pPr>
        <w:pStyle w:val="afa"/>
      </w:pPr>
      <w:r>
        <w:rPr>
          <w:rFonts w:hint="eastAsia"/>
        </w:rPr>
        <w:t>报警阀的压力表应能正常显示；</w:t>
      </w:r>
    </w:p>
    <w:p w:rsidR="00DC4BFF" w:rsidRDefault="0056423E">
      <w:pPr>
        <w:pStyle w:val="afa"/>
      </w:pPr>
      <w:r>
        <w:rPr>
          <w:rFonts w:hint="eastAsia"/>
        </w:rPr>
        <w:t>平时状态，报警阀延迟器应无出水，放水试验时延迟器应自动排水；</w:t>
      </w:r>
    </w:p>
    <w:p w:rsidR="00DC4BFF" w:rsidRDefault="0056423E">
      <w:pPr>
        <w:pStyle w:val="afa"/>
      </w:pPr>
      <w:r>
        <w:rPr>
          <w:rFonts w:hint="eastAsia"/>
        </w:rPr>
        <w:t>打开试验阀放水，安装延迟器的应在5</w:t>
      </w:r>
      <w:r>
        <w:t> </w:t>
      </w:r>
      <w:r>
        <w:rPr>
          <w:rFonts w:hint="eastAsia"/>
        </w:rPr>
        <w:t>s～90</w:t>
      </w:r>
      <w:r>
        <w:t> </w:t>
      </w:r>
      <w:r>
        <w:rPr>
          <w:rFonts w:hint="eastAsia"/>
        </w:rPr>
        <w:t>s内警铃开始连续报警，不安装延迟器的应在放水后15</w:t>
      </w:r>
      <w:r>
        <w:t> </w:t>
      </w:r>
      <w:r>
        <w:rPr>
          <w:rFonts w:hint="eastAsia"/>
        </w:rPr>
        <w:t>s内，警铃开始连续报警；</w:t>
      </w:r>
    </w:p>
    <w:p w:rsidR="00DC4BFF" w:rsidRDefault="0056423E">
      <w:pPr>
        <w:pStyle w:val="afa"/>
      </w:pPr>
      <w:r>
        <w:rPr>
          <w:rFonts w:hint="eastAsia"/>
        </w:rPr>
        <w:t>压力开关及时动作并连锁启动喷淋泵，消防联动控制器准确接收并显示压力开关及消防水泵的反馈信号；</w:t>
      </w:r>
    </w:p>
    <w:p w:rsidR="00DC4BFF" w:rsidRDefault="0056423E">
      <w:pPr>
        <w:pStyle w:val="afa"/>
      </w:pPr>
      <w:r>
        <w:rPr>
          <w:rFonts w:hint="eastAsia"/>
        </w:rPr>
        <w:t>关闭试验阀门，水力警铃应停止报警、压力开关停止动作、报警阀上下压力表指示正常，延迟器最大排水时间不超过5</w:t>
      </w:r>
      <w:r>
        <w:t> </w:t>
      </w:r>
      <w:r>
        <w:rPr>
          <w:rFonts w:hint="eastAsia"/>
        </w:rPr>
        <w:t>min。</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a、b、c、f项：目测，手动检查。</w:t>
      </w:r>
    </w:p>
    <w:p w:rsidR="00DC4BFF" w:rsidRDefault="0056423E">
      <w:pPr>
        <w:pStyle w:val="afffff3"/>
        <w:ind w:firstLine="420"/>
      </w:pPr>
      <w:r>
        <w:rPr>
          <w:rFonts w:hint="eastAsia"/>
        </w:rPr>
        <w:t>d项：开启报警阀试验管路阀门，用秒表测量从开启阀门到水力警铃报警的时间。</w:t>
      </w:r>
    </w:p>
    <w:p w:rsidR="00DC4BFF" w:rsidRDefault="0056423E">
      <w:pPr>
        <w:pStyle w:val="afffff3"/>
        <w:ind w:firstLine="420"/>
      </w:pPr>
      <w:r>
        <w:rPr>
          <w:rFonts w:hint="eastAsia"/>
        </w:rPr>
        <w:t>e项：查看喷淋泵现场启动情况，查看消防联动控制器显示的压力开关和消防水泵的动作情况以及信号反馈情况。</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干式报警阀组</w:t>
      </w:r>
    </w:p>
    <w:p w:rsidR="00DC4BFF" w:rsidRDefault="0056423E">
      <w:pPr>
        <w:pStyle w:val="afffff3"/>
        <w:ind w:firstLine="420"/>
      </w:pPr>
      <w:r>
        <w:rPr>
          <w:rFonts w:hint="eastAsia"/>
        </w:rPr>
        <w:t>维护要求：</w:t>
      </w:r>
    </w:p>
    <w:p w:rsidR="00DC4BFF" w:rsidRDefault="0056423E">
      <w:pPr>
        <w:pStyle w:val="afa"/>
        <w:numPr>
          <w:ilvl w:val="0"/>
          <w:numId w:val="55"/>
        </w:numPr>
      </w:pPr>
      <w:r>
        <w:rPr>
          <w:rFonts w:hint="eastAsia"/>
        </w:rPr>
        <w:t>外观应完好，标志应清晰正确；</w:t>
      </w:r>
    </w:p>
    <w:p w:rsidR="00DC4BFF" w:rsidRDefault="0056423E">
      <w:pPr>
        <w:pStyle w:val="afa"/>
      </w:pPr>
      <w:r>
        <w:rPr>
          <w:rFonts w:hint="eastAsia"/>
        </w:rPr>
        <w:t>报警阀的压力表应能正常显示；</w:t>
      </w:r>
    </w:p>
    <w:p w:rsidR="00DC4BFF" w:rsidRDefault="0056423E">
      <w:pPr>
        <w:pStyle w:val="afa"/>
      </w:pPr>
      <w:r>
        <w:rPr>
          <w:rFonts w:hint="eastAsia"/>
        </w:rPr>
        <w:t>空气压缩机和气压控制装置状态应正常；</w:t>
      </w:r>
    </w:p>
    <w:p w:rsidR="00DC4BFF" w:rsidRDefault="0056423E">
      <w:pPr>
        <w:pStyle w:val="afa"/>
      </w:pPr>
      <w:r>
        <w:rPr>
          <w:rFonts w:hint="eastAsia"/>
        </w:rPr>
        <w:t>报警阀试验时，压力开关应及时动作，联锁启动快速排气阀入口电动阀和消防水泵；</w:t>
      </w:r>
    </w:p>
    <w:p w:rsidR="00DC4BFF" w:rsidRDefault="0056423E">
      <w:pPr>
        <w:pStyle w:val="afa"/>
      </w:pPr>
      <w:r>
        <w:rPr>
          <w:rFonts w:hint="eastAsia"/>
        </w:rPr>
        <w:t>水力警铃应发出报警铃声；</w:t>
      </w:r>
    </w:p>
    <w:p w:rsidR="00DC4BFF" w:rsidRDefault="0056423E">
      <w:pPr>
        <w:pStyle w:val="afa"/>
      </w:pPr>
      <w:r>
        <w:rPr>
          <w:rFonts w:hint="eastAsia"/>
        </w:rPr>
        <w:t>消防联动控制器准确显示压力开关、消防水泵的反馈信号；</w:t>
      </w:r>
    </w:p>
    <w:p w:rsidR="00DC4BFF" w:rsidRDefault="0056423E">
      <w:pPr>
        <w:pStyle w:val="afa"/>
      </w:pPr>
      <w:r>
        <w:rPr>
          <w:rFonts w:hint="eastAsia"/>
        </w:rPr>
        <w:t>关闭报警阀试验阀门，系统复位后，水力警铃停止报警、压力开关停止动作。</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a、b、c、g项：目测，手动检查。</w:t>
      </w:r>
    </w:p>
    <w:p w:rsidR="00DC4BFF" w:rsidRDefault="0056423E">
      <w:pPr>
        <w:pStyle w:val="afffff3"/>
        <w:ind w:firstLine="420"/>
      </w:pPr>
      <w:r>
        <w:rPr>
          <w:rFonts w:hint="eastAsia"/>
        </w:rPr>
        <w:t>d、e、f项：打开报警阀试验管路阀门，查看消防控制装置显示的压力开关、消防水泵的反馈信号。查看喷淋泵的启动情况。</w:t>
      </w:r>
    </w:p>
    <w:p w:rsidR="00DC4BFF" w:rsidRDefault="0056423E">
      <w:pPr>
        <w:pStyle w:val="afff3"/>
        <w:spacing w:before="156" w:after="156"/>
      </w:pPr>
      <w:r>
        <w:rPr>
          <w:rFonts w:hint="eastAsia"/>
        </w:rPr>
        <w:t>预作用报警阀组</w:t>
      </w:r>
    </w:p>
    <w:p w:rsidR="00DC4BFF" w:rsidRDefault="0056423E">
      <w:pPr>
        <w:pStyle w:val="afffff3"/>
        <w:ind w:firstLine="420"/>
      </w:pPr>
      <w:r>
        <w:rPr>
          <w:rFonts w:hint="eastAsia"/>
        </w:rPr>
        <w:t>维护要求：</w:t>
      </w:r>
    </w:p>
    <w:p w:rsidR="00DC4BFF" w:rsidRDefault="0056423E">
      <w:pPr>
        <w:pStyle w:val="afa"/>
        <w:numPr>
          <w:ilvl w:val="0"/>
          <w:numId w:val="56"/>
        </w:numPr>
      </w:pPr>
      <w:r>
        <w:rPr>
          <w:rFonts w:hint="eastAsia"/>
        </w:rPr>
        <w:t>外观应完好，标志应清晰正确；</w:t>
      </w:r>
    </w:p>
    <w:p w:rsidR="00DC4BFF" w:rsidRDefault="0056423E">
      <w:pPr>
        <w:pStyle w:val="afa"/>
      </w:pPr>
      <w:r>
        <w:rPr>
          <w:rFonts w:hint="eastAsia"/>
        </w:rPr>
        <w:lastRenderedPageBreak/>
        <w:t>报警阀的压力表应能正常显示；</w:t>
      </w:r>
    </w:p>
    <w:p w:rsidR="00DC4BFF" w:rsidRDefault="0056423E">
      <w:pPr>
        <w:pStyle w:val="afa"/>
      </w:pPr>
      <w:r>
        <w:rPr>
          <w:rFonts w:hint="eastAsia"/>
        </w:rPr>
        <w:t>配有充气装置时，空气压缩机和气压控制装置状态应正常；</w:t>
      </w:r>
    </w:p>
    <w:p w:rsidR="00DC4BFF" w:rsidRDefault="0056423E">
      <w:pPr>
        <w:pStyle w:val="afa"/>
      </w:pPr>
      <w:r>
        <w:rPr>
          <w:rFonts w:hint="eastAsia"/>
        </w:rPr>
        <w:t>预作用装置试验时，水流指示器、快速排气阀入口前电动阀应及时动作并向消防联动控制器反馈信号；</w:t>
      </w:r>
    </w:p>
    <w:p w:rsidR="00DC4BFF" w:rsidRDefault="0056423E">
      <w:pPr>
        <w:pStyle w:val="afa"/>
      </w:pPr>
      <w:r>
        <w:rPr>
          <w:rFonts w:hint="eastAsia"/>
        </w:rPr>
        <w:t>水力警铃应发出报警铃声；</w:t>
      </w:r>
    </w:p>
    <w:p w:rsidR="00DC4BFF" w:rsidRDefault="0056423E">
      <w:pPr>
        <w:pStyle w:val="afa"/>
      </w:pPr>
      <w:r>
        <w:rPr>
          <w:rFonts w:hint="eastAsia"/>
        </w:rPr>
        <w:t>预作用装置电磁阀的启动和停止按钮，应直接手动控制预作用阀组的开启；</w:t>
      </w:r>
    </w:p>
    <w:p w:rsidR="00DC4BFF" w:rsidRDefault="0056423E">
      <w:pPr>
        <w:pStyle w:val="afa"/>
      </w:pPr>
      <w:r>
        <w:rPr>
          <w:rFonts w:hint="eastAsia"/>
        </w:rPr>
        <w:t>关闭报警阀试验阀门并系统复位后，水力警铃停止报警，电磁阀动作信号消失。</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a、b、c、g项：目测，手动检查。</w:t>
      </w:r>
    </w:p>
    <w:p w:rsidR="00DC4BFF" w:rsidRDefault="0056423E">
      <w:pPr>
        <w:pStyle w:val="afffff3"/>
        <w:ind w:firstLine="420"/>
      </w:pPr>
      <w:r>
        <w:rPr>
          <w:rFonts w:hint="eastAsia"/>
        </w:rPr>
        <w:t>d、e、f项：操作手动控制盘上的预作用装置电磁阀启动按钮，查看消防联动控制器显示的水流指示器、快速排气阀入口前电动阀的信号反馈情况。</w:t>
      </w:r>
    </w:p>
    <w:p w:rsidR="00DC4BFF" w:rsidRDefault="0056423E">
      <w:pPr>
        <w:pStyle w:val="afff3"/>
        <w:spacing w:before="156" w:after="156"/>
      </w:pPr>
      <w:r>
        <w:rPr>
          <w:rFonts w:hint="eastAsia"/>
        </w:rPr>
        <w:t>雨淋报警阀组</w:t>
      </w:r>
    </w:p>
    <w:p w:rsidR="00DC4BFF" w:rsidRDefault="0056423E">
      <w:pPr>
        <w:pStyle w:val="afffff3"/>
        <w:ind w:firstLine="420"/>
      </w:pPr>
      <w:r>
        <w:rPr>
          <w:rFonts w:hint="eastAsia"/>
        </w:rPr>
        <w:t>维护要求：</w:t>
      </w:r>
    </w:p>
    <w:p w:rsidR="00DC4BFF" w:rsidRDefault="0056423E">
      <w:pPr>
        <w:pStyle w:val="afa"/>
        <w:numPr>
          <w:ilvl w:val="0"/>
          <w:numId w:val="57"/>
        </w:numPr>
      </w:pPr>
      <w:r>
        <w:rPr>
          <w:rFonts w:hint="eastAsia"/>
        </w:rPr>
        <w:t>外观应完好，标志应清晰正确；</w:t>
      </w:r>
    </w:p>
    <w:p w:rsidR="00DC4BFF" w:rsidRDefault="0056423E">
      <w:pPr>
        <w:pStyle w:val="afa"/>
      </w:pPr>
      <w:r>
        <w:rPr>
          <w:rFonts w:hint="eastAsia"/>
        </w:rPr>
        <w:t>配置传动管时，传动管的压力表显示应符合设定值；气压传动管的供气装置状态应正常；</w:t>
      </w:r>
    </w:p>
    <w:p w:rsidR="00DC4BFF" w:rsidRDefault="0056423E">
      <w:pPr>
        <w:pStyle w:val="afa"/>
      </w:pPr>
      <w:r>
        <w:rPr>
          <w:rFonts w:hint="eastAsia"/>
        </w:rPr>
        <w:t>水力警铃发出报警铃声；</w:t>
      </w:r>
    </w:p>
    <w:p w:rsidR="00DC4BFF" w:rsidRDefault="0056423E">
      <w:pPr>
        <w:pStyle w:val="afa"/>
      </w:pPr>
      <w:r>
        <w:rPr>
          <w:rFonts w:hint="eastAsia"/>
        </w:rPr>
        <w:t>雨淋阀试验时，压力开关应联锁启动喷淋泵并向消防联动控制器发出反馈信号；</w:t>
      </w:r>
    </w:p>
    <w:p w:rsidR="00DC4BFF" w:rsidRDefault="0056423E">
      <w:pPr>
        <w:pStyle w:val="afa"/>
      </w:pPr>
      <w:r>
        <w:rPr>
          <w:rFonts w:hint="eastAsia"/>
        </w:rPr>
        <w:t>自动和手动方式启动的雨淋阀，功能应正常；</w:t>
      </w:r>
    </w:p>
    <w:p w:rsidR="00DC4BFF" w:rsidRDefault="0056423E">
      <w:pPr>
        <w:pStyle w:val="afa"/>
      </w:pPr>
      <w:r>
        <w:rPr>
          <w:rFonts w:hint="eastAsia"/>
        </w:rPr>
        <w:t>关闭报警阀试验阀门并系统复位后，水力警铃停止报警，电磁阀动作信号消失。</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a、b、c、f项：目测，手动检查。</w:t>
      </w:r>
    </w:p>
    <w:p w:rsidR="00DC4BFF" w:rsidRDefault="0056423E">
      <w:pPr>
        <w:pStyle w:val="afffff3"/>
        <w:ind w:firstLine="420"/>
      </w:pPr>
      <w:r>
        <w:rPr>
          <w:rFonts w:hint="eastAsia"/>
        </w:rPr>
        <w:t>d项：查看消防联动控制器显示的压力开关和喷淋泵的动作情况以及信号反馈情况。</w:t>
      </w:r>
    </w:p>
    <w:p w:rsidR="00DC4BFF" w:rsidRDefault="0056423E">
      <w:pPr>
        <w:pStyle w:val="afffff3"/>
        <w:ind w:firstLine="420"/>
      </w:pPr>
      <w:r>
        <w:rPr>
          <w:rFonts w:hint="eastAsia"/>
        </w:rPr>
        <w:t>e项：触发同一报警区域内的两只火灾探测器启动雨淋阀或手动启动雨淋阀，观察雨淋阀水源侧压力表变化情况。</w:t>
      </w:r>
    </w:p>
    <w:p w:rsidR="00DC4BFF" w:rsidRDefault="0056423E">
      <w:pPr>
        <w:pStyle w:val="afff3"/>
        <w:spacing w:before="156" w:after="156"/>
      </w:pPr>
      <w:r>
        <w:rPr>
          <w:rFonts w:hint="eastAsia"/>
        </w:rPr>
        <w:t>水流指示器</w:t>
      </w:r>
    </w:p>
    <w:p w:rsidR="00DC4BFF" w:rsidRDefault="0056423E">
      <w:pPr>
        <w:pStyle w:val="afffff3"/>
        <w:ind w:firstLine="420"/>
      </w:pPr>
      <w:r>
        <w:rPr>
          <w:rFonts w:hint="eastAsia"/>
        </w:rPr>
        <w:t>维护要求：</w:t>
      </w:r>
    </w:p>
    <w:p w:rsidR="00DC4BFF" w:rsidRDefault="0056423E">
      <w:pPr>
        <w:pStyle w:val="afa"/>
        <w:numPr>
          <w:ilvl w:val="0"/>
          <w:numId w:val="58"/>
        </w:numPr>
      </w:pPr>
      <w:r>
        <w:rPr>
          <w:rFonts w:hint="eastAsia"/>
        </w:rPr>
        <w:t>水流指示器外观不得有碰伤、污损，方向指示正确，且有永久性标志；</w:t>
      </w:r>
    </w:p>
    <w:p w:rsidR="00DC4BFF" w:rsidRDefault="0056423E">
      <w:pPr>
        <w:pStyle w:val="afa"/>
      </w:pPr>
      <w:r>
        <w:rPr>
          <w:rFonts w:hint="eastAsia"/>
        </w:rPr>
        <w:t>水流指示器输出报警电信号应正常。</w:t>
      </w:r>
    </w:p>
    <w:p w:rsidR="00DC4BFF" w:rsidRDefault="0056423E">
      <w:pPr>
        <w:pStyle w:val="afffff3"/>
        <w:ind w:firstLine="420"/>
      </w:pPr>
      <w:r>
        <w:rPr>
          <w:rFonts w:hint="eastAsia"/>
        </w:rPr>
        <w:t>维护方法：目测，手动检查。使水流指示器动作，检查控制器的显示信息。</w:t>
      </w:r>
    </w:p>
    <w:p w:rsidR="00DC4BFF" w:rsidRDefault="0056423E">
      <w:pPr>
        <w:pStyle w:val="afff3"/>
        <w:spacing w:before="156" w:after="156"/>
      </w:pPr>
      <w:r>
        <w:rPr>
          <w:rFonts w:hint="eastAsia"/>
        </w:rPr>
        <w:t>末端试水装置</w:t>
      </w:r>
    </w:p>
    <w:p w:rsidR="00DC4BFF" w:rsidRDefault="0056423E">
      <w:pPr>
        <w:pStyle w:val="afffff3"/>
        <w:ind w:firstLine="420"/>
      </w:pPr>
      <w:r>
        <w:rPr>
          <w:rFonts w:hint="eastAsia"/>
        </w:rPr>
        <w:t>维护要求：</w:t>
      </w:r>
    </w:p>
    <w:p w:rsidR="00DC4BFF" w:rsidRDefault="0056423E">
      <w:pPr>
        <w:pStyle w:val="afa"/>
        <w:numPr>
          <w:ilvl w:val="0"/>
          <w:numId w:val="59"/>
        </w:numPr>
      </w:pPr>
      <w:r>
        <w:rPr>
          <w:rFonts w:hint="eastAsia"/>
        </w:rPr>
        <w:t>末端试水装置的安装位置应便于检查、试验，并应有相应排水能力的排水设施；</w:t>
      </w:r>
    </w:p>
    <w:p w:rsidR="00DC4BFF" w:rsidRDefault="0056423E">
      <w:pPr>
        <w:pStyle w:val="afa"/>
      </w:pPr>
      <w:r>
        <w:rPr>
          <w:rFonts w:hint="eastAsia"/>
        </w:rPr>
        <w:t>末端试水装置应有标识，距地面的高度宜为1.5</w:t>
      </w:r>
      <w:r>
        <w:t> </w:t>
      </w:r>
      <w:r>
        <w:rPr>
          <w:rFonts w:hint="eastAsia"/>
        </w:rPr>
        <w:t>m；</w:t>
      </w:r>
    </w:p>
    <w:p w:rsidR="00DC4BFF" w:rsidRDefault="0056423E">
      <w:pPr>
        <w:pStyle w:val="afa"/>
      </w:pPr>
      <w:r>
        <w:rPr>
          <w:rFonts w:hint="eastAsia"/>
        </w:rPr>
        <w:t>末端试水装置应由试水阀、压力表以及试水接头组成。</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喷头</w:t>
      </w:r>
    </w:p>
    <w:p w:rsidR="00DC4BFF" w:rsidRDefault="0056423E">
      <w:pPr>
        <w:pStyle w:val="afffff3"/>
        <w:ind w:firstLine="420"/>
      </w:pPr>
      <w:r>
        <w:rPr>
          <w:rFonts w:hint="eastAsia"/>
        </w:rPr>
        <w:t>维护要求：</w:t>
      </w:r>
    </w:p>
    <w:p w:rsidR="00DC4BFF" w:rsidRDefault="0056423E">
      <w:pPr>
        <w:pStyle w:val="afa"/>
        <w:numPr>
          <w:ilvl w:val="0"/>
          <w:numId w:val="60"/>
        </w:numPr>
      </w:pPr>
      <w:r>
        <w:rPr>
          <w:rFonts w:hint="eastAsia"/>
        </w:rPr>
        <w:t>喷头溅水盘不得有变形和附着物、悬挂物；</w:t>
      </w:r>
    </w:p>
    <w:p w:rsidR="00DC4BFF" w:rsidRDefault="0056423E">
      <w:pPr>
        <w:pStyle w:val="afa"/>
      </w:pPr>
      <w:r>
        <w:rPr>
          <w:rFonts w:hint="eastAsia"/>
        </w:rPr>
        <w:t>喷头安装间距，喷头与楼板、墙、梁等障碍物的距离应符合设计要求；</w:t>
      </w:r>
    </w:p>
    <w:p w:rsidR="00DC4BFF" w:rsidRDefault="0056423E">
      <w:pPr>
        <w:pStyle w:val="afa"/>
      </w:pPr>
      <w:r>
        <w:rPr>
          <w:rFonts w:hint="eastAsia"/>
        </w:rPr>
        <w:lastRenderedPageBreak/>
        <w:t>有腐蚀性气体的环境和有冰冻危险场所安装的喷头，应采取防护措施；</w:t>
      </w:r>
    </w:p>
    <w:p w:rsidR="00DC4BFF" w:rsidRDefault="0056423E">
      <w:pPr>
        <w:pStyle w:val="afa"/>
      </w:pPr>
      <w:r>
        <w:rPr>
          <w:rFonts w:hint="eastAsia"/>
        </w:rPr>
        <w:t>有碰撞危险场所安装的喷头应加设防护罩。</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信号阀</w:t>
      </w:r>
    </w:p>
    <w:p w:rsidR="00DC4BFF" w:rsidRDefault="0056423E">
      <w:pPr>
        <w:pStyle w:val="afffff3"/>
        <w:ind w:firstLine="420"/>
      </w:pPr>
      <w:r>
        <w:rPr>
          <w:rFonts w:hint="eastAsia"/>
        </w:rPr>
        <w:t>维护要求：</w:t>
      </w:r>
    </w:p>
    <w:p w:rsidR="00DC4BFF" w:rsidRDefault="0056423E">
      <w:pPr>
        <w:pStyle w:val="afa"/>
        <w:numPr>
          <w:ilvl w:val="0"/>
          <w:numId w:val="61"/>
        </w:numPr>
      </w:pPr>
      <w:r>
        <w:rPr>
          <w:rFonts w:hint="eastAsia"/>
        </w:rPr>
        <w:t>外观应完好，标志清晰应正确；</w:t>
      </w:r>
    </w:p>
    <w:p w:rsidR="00DC4BFF" w:rsidRDefault="0056423E">
      <w:pPr>
        <w:pStyle w:val="afa"/>
      </w:pPr>
      <w:r>
        <w:rPr>
          <w:rFonts w:hint="eastAsia"/>
        </w:rPr>
        <w:t>信号阀正常状态下应处于开启位置，消防控制室应能接收其启闭信号。</w:t>
      </w:r>
    </w:p>
    <w:p w:rsidR="00DC4BFF" w:rsidRDefault="0056423E">
      <w:pPr>
        <w:pStyle w:val="afffff3"/>
        <w:ind w:firstLine="420"/>
      </w:pPr>
      <w:r>
        <w:rPr>
          <w:rFonts w:hint="eastAsia"/>
        </w:rPr>
        <w:t>维护方法：目测，手动检查。使信号阀动作，检查控制器的显示信息。</w:t>
      </w:r>
    </w:p>
    <w:p w:rsidR="00DC4BFF" w:rsidRDefault="0056423E">
      <w:pPr>
        <w:pStyle w:val="afff3"/>
        <w:spacing w:before="156" w:after="156"/>
      </w:pPr>
      <w:r>
        <w:rPr>
          <w:rFonts w:hint="eastAsia"/>
        </w:rPr>
        <w:t>湿式系统联动功能测试</w:t>
      </w:r>
    </w:p>
    <w:p w:rsidR="00DC4BFF" w:rsidRDefault="0056423E">
      <w:pPr>
        <w:pStyle w:val="afffff3"/>
        <w:ind w:firstLine="420"/>
      </w:pPr>
      <w:r>
        <w:rPr>
          <w:rFonts w:hint="eastAsia"/>
        </w:rPr>
        <w:t>维护要求：</w:t>
      </w:r>
    </w:p>
    <w:p w:rsidR="00DC4BFF" w:rsidRDefault="0056423E">
      <w:pPr>
        <w:pStyle w:val="afa"/>
        <w:numPr>
          <w:ilvl w:val="0"/>
          <w:numId w:val="62"/>
        </w:numPr>
      </w:pPr>
      <w:r>
        <w:rPr>
          <w:rFonts w:hint="eastAsia"/>
        </w:rPr>
        <w:t>开启最不利点末端试水装置后，报警阀应能动作，压力开关应能报警；</w:t>
      </w:r>
    </w:p>
    <w:p w:rsidR="00DC4BFF" w:rsidRDefault="0056423E">
      <w:pPr>
        <w:pStyle w:val="afa"/>
      </w:pPr>
      <w:r>
        <w:rPr>
          <w:rFonts w:hint="eastAsia"/>
        </w:rPr>
        <w:t>水流指示器动作后应能准确输出报警信号；</w:t>
      </w:r>
    </w:p>
    <w:p w:rsidR="00DC4BFF" w:rsidRDefault="0056423E">
      <w:pPr>
        <w:pStyle w:val="afa"/>
      </w:pPr>
      <w:r>
        <w:rPr>
          <w:rFonts w:hint="eastAsia"/>
        </w:rPr>
        <w:t>压力开关动作应直接联锁自动启动喷淋泵；</w:t>
      </w:r>
    </w:p>
    <w:p w:rsidR="00DC4BFF" w:rsidRDefault="0056423E">
      <w:pPr>
        <w:pStyle w:val="afa"/>
      </w:pPr>
      <w:r>
        <w:rPr>
          <w:rFonts w:hint="eastAsia"/>
        </w:rPr>
        <w:t>自开启末端试水装置起至水泵启动的时间不应超过5</w:t>
      </w:r>
      <w:r>
        <w:t> </w:t>
      </w:r>
      <w:r>
        <w:rPr>
          <w:rFonts w:hint="eastAsia"/>
        </w:rPr>
        <w:t>min；</w:t>
      </w:r>
    </w:p>
    <w:p w:rsidR="00DC4BFF" w:rsidRDefault="0056423E">
      <w:pPr>
        <w:pStyle w:val="afa"/>
      </w:pPr>
      <w:r>
        <w:rPr>
          <w:rFonts w:hint="eastAsia"/>
        </w:rPr>
        <w:t>消防控制设备应显示水流指示器、压力开关报警信号及水泵动作后的反馈信号。</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a、b、c、e项：开启系统末端试水装置，查看消防控制装置显示的水流指示器、压力开关、消防水泵的动作情况以及信号反馈情况，检查水力警铃是否报警。</w:t>
      </w:r>
    </w:p>
    <w:p w:rsidR="00DC4BFF" w:rsidRDefault="0056423E">
      <w:pPr>
        <w:pStyle w:val="afffff3"/>
        <w:ind w:firstLine="420"/>
      </w:pPr>
      <w:r>
        <w:rPr>
          <w:rFonts w:hint="eastAsia"/>
        </w:rPr>
        <w:t>d项：用秒表测试自开启末端试水装置至消防水泵投入运行的时间。</w:t>
      </w:r>
    </w:p>
    <w:p w:rsidR="00DC4BFF" w:rsidRDefault="0056423E">
      <w:pPr>
        <w:pStyle w:val="afffff3"/>
        <w:ind w:firstLine="420"/>
      </w:pPr>
      <w:r>
        <w:rPr>
          <w:rFonts w:hint="eastAsia"/>
        </w:rPr>
        <w:t>检测设备：喷水末端试水接头、秒表。</w:t>
      </w:r>
    </w:p>
    <w:p w:rsidR="00DC4BFF" w:rsidRDefault="0056423E">
      <w:pPr>
        <w:pStyle w:val="afff3"/>
        <w:spacing w:before="156" w:after="156"/>
      </w:pPr>
      <w:r>
        <w:rPr>
          <w:rFonts w:hint="eastAsia"/>
        </w:rPr>
        <w:t>干式系统联动功能测试</w:t>
      </w:r>
    </w:p>
    <w:p w:rsidR="00DC4BFF" w:rsidRDefault="0056423E">
      <w:pPr>
        <w:pStyle w:val="afffff3"/>
        <w:ind w:firstLine="420"/>
      </w:pPr>
      <w:r>
        <w:rPr>
          <w:rFonts w:hint="eastAsia"/>
        </w:rPr>
        <w:t>维护要求：</w:t>
      </w:r>
    </w:p>
    <w:p w:rsidR="00DC4BFF" w:rsidRDefault="0056423E">
      <w:pPr>
        <w:pStyle w:val="afa"/>
        <w:numPr>
          <w:ilvl w:val="0"/>
          <w:numId w:val="63"/>
        </w:numPr>
      </w:pPr>
      <w:r>
        <w:rPr>
          <w:rFonts w:hint="eastAsia"/>
        </w:rPr>
        <w:t>开启最不利点末端试水装置后，报警阀应能动作，压力开关应能报警，补气装置应自动启动补气；</w:t>
      </w:r>
    </w:p>
    <w:p w:rsidR="00DC4BFF" w:rsidRDefault="0056423E">
      <w:pPr>
        <w:pStyle w:val="afa"/>
      </w:pPr>
      <w:r>
        <w:rPr>
          <w:rFonts w:hint="eastAsia"/>
        </w:rPr>
        <w:t>水流指示器动作后应能准确输出报警信号；</w:t>
      </w:r>
    </w:p>
    <w:p w:rsidR="00DC4BFF" w:rsidRDefault="0056423E">
      <w:pPr>
        <w:pStyle w:val="afa"/>
      </w:pPr>
      <w:r>
        <w:rPr>
          <w:rFonts w:hint="eastAsia"/>
        </w:rPr>
        <w:t>压力开关动作应直接联锁自动启动喷淋泵；</w:t>
      </w:r>
    </w:p>
    <w:p w:rsidR="00DC4BFF" w:rsidRDefault="0056423E">
      <w:pPr>
        <w:pStyle w:val="afa"/>
      </w:pPr>
      <w:r>
        <w:rPr>
          <w:rFonts w:hint="eastAsia"/>
        </w:rPr>
        <w:t>排气阀入口的电动阀应启动；</w:t>
      </w:r>
    </w:p>
    <w:p w:rsidR="00DC4BFF" w:rsidRDefault="0056423E">
      <w:pPr>
        <w:pStyle w:val="afa"/>
      </w:pPr>
      <w:r>
        <w:rPr>
          <w:rFonts w:hint="eastAsia"/>
        </w:rPr>
        <w:t>消防控制设备应显示水流指示器、压力开关报警信号、电动阀动作信号及水泵动作后的反馈信号。</w:t>
      </w:r>
    </w:p>
    <w:p w:rsidR="00DC4BFF" w:rsidRDefault="0056423E">
      <w:pPr>
        <w:pStyle w:val="afffff3"/>
        <w:ind w:firstLine="420"/>
      </w:pPr>
      <w:r>
        <w:rPr>
          <w:rFonts w:hint="eastAsia"/>
        </w:rPr>
        <w:t>维护方法：开启末端试水装置的控制阀，报警阀应及时启动，查看消防控制装置显示的压力开关、水流指示器、快速排气阀入口前电动阀、喷淋泵的动作情况以及信号反馈情况。</w:t>
      </w:r>
    </w:p>
    <w:p w:rsidR="00DC4BFF" w:rsidRDefault="0056423E">
      <w:pPr>
        <w:pStyle w:val="afff3"/>
        <w:spacing w:before="156" w:after="156"/>
      </w:pPr>
      <w:r>
        <w:rPr>
          <w:rFonts w:hint="eastAsia"/>
        </w:rPr>
        <w:t>预作用系统联动功能测试</w:t>
      </w:r>
    </w:p>
    <w:p w:rsidR="00DC4BFF" w:rsidRDefault="0056423E">
      <w:pPr>
        <w:pStyle w:val="afffff3"/>
        <w:ind w:firstLine="420"/>
      </w:pPr>
      <w:r>
        <w:rPr>
          <w:rFonts w:hint="eastAsia"/>
        </w:rPr>
        <w:t>维护要求：</w:t>
      </w:r>
    </w:p>
    <w:p w:rsidR="00DC4BFF" w:rsidRDefault="0056423E">
      <w:pPr>
        <w:pStyle w:val="afa"/>
        <w:numPr>
          <w:ilvl w:val="0"/>
          <w:numId w:val="64"/>
        </w:numPr>
      </w:pPr>
      <w:r>
        <w:rPr>
          <w:rFonts w:hint="eastAsia"/>
        </w:rPr>
        <w:t>系统火灾确认后，预作用阀组的电动阀应能动作，压力开关应能报警；</w:t>
      </w:r>
    </w:p>
    <w:p w:rsidR="00DC4BFF" w:rsidRDefault="0056423E">
      <w:pPr>
        <w:pStyle w:val="afa"/>
      </w:pPr>
      <w:r>
        <w:rPr>
          <w:rFonts w:hint="eastAsia"/>
        </w:rPr>
        <w:t>水流指示器动作后应准确输出报警信号；</w:t>
      </w:r>
    </w:p>
    <w:p w:rsidR="00DC4BFF" w:rsidRDefault="0056423E">
      <w:pPr>
        <w:pStyle w:val="afa"/>
      </w:pPr>
      <w:r>
        <w:rPr>
          <w:rFonts w:hint="eastAsia"/>
        </w:rPr>
        <w:t>喷淋泵应能启动；</w:t>
      </w:r>
    </w:p>
    <w:p w:rsidR="00DC4BFF" w:rsidRDefault="0056423E">
      <w:pPr>
        <w:pStyle w:val="afa"/>
      </w:pPr>
      <w:r>
        <w:rPr>
          <w:rFonts w:hint="eastAsia"/>
        </w:rPr>
        <w:t>排气阀入口的电动阀应能启动；</w:t>
      </w:r>
    </w:p>
    <w:p w:rsidR="00DC4BFF" w:rsidRDefault="0056423E">
      <w:pPr>
        <w:pStyle w:val="afa"/>
      </w:pPr>
      <w:r>
        <w:rPr>
          <w:rFonts w:hint="eastAsia"/>
        </w:rPr>
        <w:t>消防控制设备应显示水流指示器、压力开关报警信号、电动阀动作信号及水泵动作后的反馈信号。</w:t>
      </w:r>
    </w:p>
    <w:p w:rsidR="00DC4BFF" w:rsidRDefault="0056423E">
      <w:pPr>
        <w:pStyle w:val="afffff3"/>
        <w:ind w:firstLine="420"/>
      </w:pPr>
      <w:r>
        <w:rPr>
          <w:rFonts w:hint="eastAsia"/>
        </w:rPr>
        <w:lastRenderedPageBreak/>
        <w:t>维护方法：对探测器输入模拟火灾信号，待预作用装置开启后，查看消防控制设备显示的电动阀、压力开关、水流指示器、消防水泵的动作情况以及信号反馈情况；</w:t>
      </w:r>
    </w:p>
    <w:p w:rsidR="00DC4BFF" w:rsidRDefault="0056423E">
      <w:pPr>
        <w:pStyle w:val="afff3"/>
        <w:spacing w:before="156" w:after="156"/>
      </w:pPr>
      <w:r>
        <w:rPr>
          <w:rFonts w:hint="eastAsia"/>
        </w:rPr>
        <w:t>雨淋系统联动功能测试</w:t>
      </w:r>
    </w:p>
    <w:p w:rsidR="00DC4BFF" w:rsidRDefault="0056423E">
      <w:pPr>
        <w:pStyle w:val="afffff3"/>
        <w:ind w:firstLine="420"/>
      </w:pPr>
      <w:r>
        <w:rPr>
          <w:rFonts w:hint="eastAsia"/>
        </w:rPr>
        <w:t>维护要求：</w:t>
      </w:r>
    </w:p>
    <w:p w:rsidR="00DC4BFF" w:rsidRDefault="0056423E">
      <w:pPr>
        <w:pStyle w:val="afa"/>
        <w:numPr>
          <w:ilvl w:val="0"/>
          <w:numId w:val="65"/>
        </w:numPr>
      </w:pPr>
      <w:r>
        <w:rPr>
          <w:rFonts w:hint="eastAsia"/>
        </w:rPr>
        <w:t>使用传动管控制的系统时，传动管泄压后，应联动喷淋泵和雨淋阀；</w:t>
      </w:r>
    </w:p>
    <w:p w:rsidR="00DC4BFF" w:rsidRDefault="0056423E">
      <w:pPr>
        <w:pStyle w:val="afa"/>
      </w:pPr>
      <w:r>
        <w:rPr>
          <w:rFonts w:hint="eastAsia"/>
        </w:rPr>
        <w:t>系统火灾确认后，雨淋报警阀应能动作并联动消防水泵；</w:t>
      </w:r>
    </w:p>
    <w:p w:rsidR="00DC4BFF" w:rsidRDefault="0056423E">
      <w:pPr>
        <w:pStyle w:val="afa"/>
      </w:pPr>
      <w:r>
        <w:rPr>
          <w:rFonts w:hint="eastAsia"/>
        </w:rPr>
        <w:t>压力开关应动作；</w:t>
      </w:r>
    </w:p>
    <w:p w:rsidR="00DC4BFF" w:rsidRDefault="0056423E">
      <w:pPr>
        <w:pStyle w:val="afa"/>
      </w:pPr>
      <w:r>
        <w:rPr>
          <w:rFonts w:hint="eastAsia"/>
        </w:rPr>
        <w:t>消防控制设备应显示水流指示器、压力开关报警信号、电动阀动作信号及水泵动作后的反馈信号。</w:t>
      </w:r>
    </w:p>
    <w:p w:rsidR="00DC4BFF" w:rsidRDefault="0056423E">
      <w:pPr>
        <w:pStyle w:val="afffff3"/>
        <w:ind w:firstLine="420"/>
      </w:pPr>
      <w:r>
        <w:rPr>
          <w:rFonts w:hint="eastAsia"/>
        </w:rPr>
        <w:t>维护方法：对探测器输入模拟火灾信号，待雨淋报警阀开启后，查看消防控制设备显示的消防水泵、电磁阀和压力开关的动作情况以及信号反馈情况。</w:t>
      </w:r>
    </w:p>
    <w:p w:rsidR="00DC4BFF" w:rsidRDefault="0056423E">
      <w:pPr>
        <w:pStyle w:val="afff3"/>
        <w:spacing w:before="156" w:after="156"/>
      </w:pPr>
      <w:r>
        <w:rPr>
          <w:rFonts w:hint="eastAsia"/>
        </w:rPr>
        <w:t>水幕系统联动功能测试</w:t>
      </w:r>
    </w:p>
    <w:p w:rsidR="00DC4BFF" w:rsidRDefault="0056423E">
      <w:pPr>
        <w:pStyle w:val="afffff3"/>
        <w:ind w:firstLine="420"/>
      </w:pPr>
      <w:r>
        <w:rPr>
          <w:rFonts w:hint="eastAsia"/>
        </w:rPr>
        <w:t>水幕系统联动功能测试应符合本文件6.5.13的规定。</w:t>
      </w:r>
    </w:p>
    <w:p w:rsidR="00DC4BFF" w:rsidRDefault="0056423E">
      <w:pPr>
        <w:pStyle w:val="afff3"/>
        <w:spacing w:before="156" w:after="156"/>
      </w:pPr>
      <w:r>
        <w:rPr>
          <w:rFonts w:hint="eastAsia"/>
        </w:rPr>
        <w:t>防护冷却系统联动功能测试</w:t>
      </w:r>
    </w:p>
    <w:p w:rsidR="00DC4BFF" w:rsidRDefault="0056423E">
      <w:pPr>
        <w:pStyle w:val="afffff3"/>
        <w:ind w:firstLine="420"/>
      </w:pPr>
      <w:r>
        <w:rPr>
          <w:rFonts w:hint="eastAsia"/>
        </w:rPr>
        <w:t>防护冷却系统联动功能测试应符合本文件6.5.10的规定。</w:t>
      </w:r>
    </w:p>
    <w:p w:rsidR="00DC4BFF" w:rsidRDefault="0056423E">
      <w:pPr>
        <w:pStyle w:val="afff3"/>
        <w:spacing w:before="156" w:after="156"/>
      </w:pPr>
      <w:r>
        <w:rPr>
          <w:rFonts w:hint="eastAsia"/>
        </w:rPr>
        <w:t>局部应用系统</w:t>
      </w:r>
    </w:p>
    <w:p w:rsidR="00DC4BFF" w:rsidRDefault="0056423E">
      <w:pPr>
        <w:pStyle w:val="afffff3"/>
        <w:ind w:firstLine="420"/>
      </w:pPr>
      <w:r>
        <w:rPr>
          <w:rFonts w:hint="eastAsia"/>
        </w:rPr>
        <w:t>局部应用系统应符合本文件6.5.10的规定。</w:t>
      </w:r>
    </w:p>
    <w:p w:rsidR="00DC4BFF" w:rsidRDefault="0056423E">
      <w:pPr>
        <w:pStyle w:val="afff2"/>
        <w:spacing w:before="156" w:after="156"/>
      </w:pPr>
      <w:bookmarkStart w:id="170" w:name="_Toc63166700"/>
      <w:bookmarkStart w:id="171" w:name="_Toc9441"/>
      <w:bookmarkStart w:id="172" w:name="_Toc65160182"/>
      <w:bookmarkStart w:id="173" w:name="_Toc64724152"/>
      <w:bookmarkStart w:id="174" w:name="_Toc64562688"/>
      <w:bookmarkStart w:id="175" w:name="_Toc65160041"/>
      <w:bookmarkStart w:id="176" w:name="_Toc65757906"/>
      <w:r>
        <w:rPr>
          <w:rFonts w:hint="eastAsia"/>
        </w:rPr>
        <w:t>水喷雾灭火系统</w:t>
      </w:r>
      <w:bookmarkEnd w:id="170"/>
      <w:bookmarkEnd w:id="171"/>
      <w:bookmarkEnd w:id="172"/>
      <w:bookmarkEnd w:id="173"/>
      <w:bookmarkEnd w:id="174"/>
      <w:bookmarkEnd w:id="175"/>
      <w:bookmarkEnd w:id="176"/>
    </w:p>
    <w:p w:rsidR="00DC4BFF" w:rsidRDefault="0056423E">
      <w:pPr>
        <w:pStyle w:val="afff3"/>
        <w:spacing w:before="156" w:after="156"/>
      </w:pPr>
      <w:r>
        <w:rPr>
          <w:rFonts w:hint="eastAsia"/>
        </w:rPr>
        <w:t>供水设施</w:t>
      </w:r>
    </w:p>
    <w:p w:rsidR="00DC4BFF" w:rsidRDefault="0056423E">
      <w:pPr>
        <w:pStyle w:val="afffff3"/>
        <w:ind w:firstLine="420"/>
      </w:pPr>
      <w:r>
        <w:rPr>
          <w:rFonts w:hint="eastAsia"/>
        </w:rPr>
        <w:t>供水设施应符合本文件6.4.1的规定。</w:t>
      </w:r>
    </w:p>
    <w:p w:rsidR="00DC4BFF" w:rsidRDefault="0056423E">
      <w:pPr>
        <w:pStyle w:val="afff3"/>
        <w:spacing w:before="156" w:after="156"/>
      </w:pPr>
      <w:r>
        <w:rPr>
          <w:rFonts w:hint="eastAsia"/>
        </w:rPr>
        <w:t>系统组件</w:t>
      </w:r>
    </w:p>
    <w:p w:rsidR="00DC4BFF" w:rsidRDefault="0056423E">
      <w:pPr>
        <w:pStyle w:val="afffff3"/>
        <w:ind w:firstLine="420"/>
      </w:pPr>
      <w:r>
        <w:rPr>
          <w:rFonts w:hint="eastAsia"/>
        </w:rPr>
        <w:t>维护要求：</w:t>
      </w:r>
    </w:p>
    <w:p w:rsidR="00DC4BFF" w:rsidRDefault="0056423E">
      <w:pPr>
        <w:pStyle w:val="afa"/>
        <w:numPr>
          <w:ilvl w:val="0"/>
          <w:numId w:val="66"/>
        </w:numPr>
      </w:pPr>
      <w:r>
        <w:rPr>
          <w:rFonts w:hint="eastAsia"/>
        </w:rPr>
        <w:t>系统组件应固定牢固，无碰撞变形及其他机械性损伤，表面无锈蚀，保护涂层完好，标志牌清晰，手动操作装置的防护罩、铅封和完全标志完好；</w:t>
      </w:r>
    </w:p>
    <w:p w:rsidR="00DC4BFF" w:rsidRDefault="0056423E">
      <w:pPr>
        <w:pStyle w:val="afa"/>
      </w:pPr>
      <w:r>
        <w:rPr>
          <w:rFonts w:hint="eastAsia"/>
        </w:rPr>
        <w:t>应能显示阀门的开、闭状态；</w:t>
      </w:r>
    </w:p>
    <w:p w:rsidR="00DC4BFF" w:rsidRDefault="0056423E">
      <w:pPr>
        <w:pStyle w:val="afa"/>
      </w:pPr>
      <w:r>
        <w:rPr>
          <w:rFonts w:hint="eastAsia"/>
        </w:rPr>
        <w:t>应具备接收控制信号开、闭阀门的功能；</w:t>
      </w:r>
    </w:p>
    <w:p w:rsidR="00DC4BFF" w:rsidRDefault="0056423E">
      <w:pPr>
        <w:pStyle w:val="afa"/>
      </w:pPr>
      <w:r>
        <w:rPr>
          <w:rFonts w:hint="eastAsia"/>
        </w:rPr>
        <w:t>应具备现场应急机械启动功能。</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b、c、d项：测试阀门启闭功能。</w:t>
      </w:r>
    </w:p>
    <w:p w:rsidR="00DC4BFF" w:rsidRDefault="0056423E">
      <w:pPr>
        <w:pStyle w:val="afff3"/>
        <w:spacing w:before="156" w:after="156"/>
      </w:pPr>
      <w:r>
        <w:rPr>
          <w:rFonts w:hint="eastAsia"/>
        </w:rPr>
        <w:t xml:space="preserve">雨淋报警阀组 </w:t>
      </w:r>
    </w:p>
    <w:p w:rsidR="00DC4BFF" w:rsidRDefault="0056423E">
      <w:pPr>
        <w:pStyle w:val="afffff3"/>
        <w:ind w:firstLine="420"/>
      </w:pPr>
      <w:r>
        <w:rPr>
          <w:rFonts w:hint="eastAsia"/>
        </w:rPr>
        <w:t>雨淋报警阀组应符合本文件6.5.5的规定。</w:t>
      </w:r>
    </w:p>
    <w:p w:rsidR="00DC4BFF" w:rsidRDefault="0056423E">
      <w:pPr>
        <w:pStyle w:val="afff3"/>
        <w:spacing w:before="156" w:after="156"/>
      </w:pPr>
      <w:r>
        <w:rPr>
          <w:rFonts w:hint="eastAsia"/>
        </w:rPr>
        <w:t>喷头</w:t>
      </w:r>
    </w:p>
    <w:p w:rsidR="00DC4BFF" w:rsidRDefault="0056423E">
      <w:pPr>
        <w:pStyle w:val="afffff3"/>
        <w:ind w:firstLine="420"/>
      </w:pPr>
      <w:r>
        <w:rPr>
          <w:rFonts w:hint="eastAsia"/>
        </w:rPr>
        <w:t>喷头应符合本文件6.5.8的规定。</w:t>
      </w:r>
    </w:p>
    <w:p w:rsidR="00DC4BFF" w:rsidRDefault="0056423E">
      <w:pPr>
        <w:pStyle w:val="afff3"/>
        <w:spacing w:before="156" w:after="156"/>
      </w:pPr>
      <w:r>
        <w:rPr>
          <w:rFonts w:hint="eastAsia"/>
        </w:rPr>
        <w:lastRenderedPageBreak/>
        <w:t>系统功能</w:t>
      </w:r>
    </w:p>
    <w:p w:rsidR="00DC4BFF" w:rsidRDefault="0056423E">
      <w:pPr>
        <w:pStyle w:val="afffff3"/>
        <w:ind w:firstLine="420"/>
      </w:pPr>
      <w:r>
        <w:rPr>
          <w:rFonts w:hint="eastAsia"/>
        </w:rPr>
        <w:t>维护要求：</w:t>
      </w:r>
    </w:p>
    <w:p w:rsidR="00DC4BFF" w:rsidRDefault="0056423E">
      <w:pPr>
        <w:pStyle w:val="afa"/>
        <w:numPr>
          <w:ilvl w:val="0"/>
          <w:numId w:val="67"/>
        </w:numPr>
      </w:pPr>
      <w:r>
        <w:rPr>
          <w:rFonts w:hint="eastAsia"/>
        </w:rPr>
        <w:t>系统应具有自动控制、手动控制和应急机械启动三种控制方式；</w:t>
      </w:r>
    </w:p>
    <w:p w:rsidR="00DC4BFF" w:rsidRDefault="0056423E">
      <w:pPr>
        <w:pStyle w:val="afa"/>
      </w:pPr>
      <w:r>
        <w:rPr>
          <w:rFonts w:hint="eastAsia"/>
        </w:rPr>
        <w:t>当雨淋阀开启后，消防水泵、电磁阀和压力开关应及时动作，并将动作信号反馈至消防控制装置。</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b项：对探测器输入模拟火灾信号，待雨淋报警阀开启后，查看消防控制设备显示的消防水泵、电磁阀和压力开关的动作情况以及信号反馈情况。</w:t>
      </w:r>
    </w:p>
    <w:p w:rsidR="00DC4BFF" w:rsidRDefault="0056423E">
      <w:pPr>
        <w:pStyle w:val="afff2"/>
        <w:spacing w:before="156" w:after="156"/>
      </w:pPr>
      <w:bookmarkStart w:id="177" w:name="_Toc63166701"/>
      <w:bookmarkStart w:id="178" w:name="_Toc64562689"/>
      <w:bookmarkStart w:id="179" w:name="_Toc64724153"/>
      <w:bookmarkStart w:id="180" w:name="_Toc25975"/>
      <w:bookmarkStart w:id="181" w:name="_Toc65160042"/>
      <w:bookmarkStart w:id="182" w:name="_Toc65160183"/>
      <w:bookmarkStart w:id="183" w:name="_Toc65757907"/>
      <w:r>
        <w:rPr>
          <w:rFonts w:hint="eastAsia"/>
        </w:rPr>
        <w:t>细水雾灭火系统</w:t>
      </w:r>
      <w:bookmarkEnd w:id="177"/>
      <w:bookmarkEnd w:id="178"/>
      <w:bookmarkEnd w:id="179"/>
      <w:bookmarkEnd w:id="180"/>
      <w:bookmarkEnd w:id="181"/>
      <w:bookmarkEnd w:id="182"/>
      <w:bookmarkEnd w:id="183"/>
    </w:p>
    <w:p w:rsidR="00DC4BFF" w:rsidRDefault="0056423E">
      <w:pPr>
        <w:pStyle w:val="afff3"/>
        <w:spacing w:before="156" w:after="156"/>
      </w:pPr>
      <w:r>
        <w:rPr>
          <w:rFonts w:hint="eastAsia"/>
        </w:rPr>
        <w:t>储水箱</w:t>
      </w:r>
    </w:p>
    <w:p w:rsidR="00DC4BFF" w:rsidRDefault="0056423E">
      <w:pPr>
        <w:pStyle w:val="afffff3"/>
        <w:ind w:firstLine="420"/>
      </w:pPr>
      <w:r>
        <w:rPr>
          <w:rFonts w:hint="eastAsia"/>
        </w:rPr>
        <w:t>维护要求：水位应正常。</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消防水泵</w:t>
      </w:r>
    </w:p>
    <w:p w:rsidR="00DC4BFF" w:rsidRDefault="0056423E">
      <w:pPr>
        <w:pStyle w:val="afffff3"/>
        <w:ind w:firstLine="420"/>
      </w:pPr>
      <w:r>
        <w:rPr>
          <w:rFonts w:hint="eastAsia"/>
        </w:rPr>
        <w:t>维护要求：</w:t>
      </w:r>
    </w:p>
    <w:p w:rsidR="00DC4BFF" w:rsidRDefault="0056423E">
      <w:pPr>
        <w:pStyle w:val="afa"/>
        <w:numPr>
          <w:ilvl w:val="0"/>
          <w:numId w:val="68"/>
        </w:numPr>
      </w:pPr>
      <w:r>
        <w:rPr>
          <w:rFonts w:hint="eastAsia"/>
        </w:rPr>
        <w:t>消防水泵应设置备用泵，主、备用泵应具有自动切换功能，并应能手动操作停泵。主、备用泵的自动切换时间应小于30</w:t>
      </w:r>
      <w:r>
        <w:t> </w:t>
      </w:r>
      <w:r>
        <w:rPr>
          <w:rFonts w:hint="eastAsia"/>
        </w:rPr>
        <w:t>s；</w:t>
      </w:r>
    </w:p>
    <w:p w:rsidR="00DC4BFF" w:rsidRDefault="0056423E">
      <w:pPr>
        <w:pStyle w:val="afa"/>
      </w:pPr>
      <w:r>
        <w:rPr>
          <w:rFonts w:hint="eastAsia"/>
        </w:rPr>
        <w:t>水泵现场启停、远程控制应正常；</w:t>
      </w:r>
    </w:p>
    <w:p w:rsidR="00DC4BFF" w:rsidRDefault="0056423E">
      <w:pPr>
        <w:pStyle w:val="afa"/>
      </w:pPr>
      <w:r>
        <w:rPr>
          <w:rFonts w:hint="eastAsia"/>
        </w:rPr>
        <w:t>消防水泵的状态信息、启动、停止和故障的动作信号应反馈至消防控制室。</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a项：模拟主泵故障，观察备用泵能否自动投入运行，测量切换时间。</w:t>
      </w:r>
    </w:p>
    <w:p w:rsidR="00DC4BFF" w:rsidRDefault="0056423E">
      <w:pPr>
        <w:pStyle w:val="afffff3"/>
        <w:ind w:firstLine="420"/>
      </w:pPr>
      <w:r>
        <w:rPr>
          <w:rFonts w:hint="eastAsia"/>
        </w:rPr>
        <w:t>b项：现场和远程操作，查看水泵动作是否正常。</w:t>
      </w:r>
    </w:p>
    <w:p w:rsidR="00DC4BFF" w:rsidRDefault="0056423E">
      <w:pPr>
        <w:pStyle w:val="afffff3"/>
        <w:ind w:firstLine="420"/>
      </w:pPr>
      <w:r>
        <w:rPr>
          <w:rFonts w:hint="eastAsia"/>
        </w:rPr>
        <w:t>c项：查看各状态信息、动作信号能否反馈至控制室。</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储气容器</w:t>
      </w:r>
    </w:p>
    <w:p w:rsidR="00DC4BFF" w:rsidRDefault="0056423E">
      <w:pPr>
        <w:pStyle w:val="afffff3"/>
        <w:ind w:firstLine="420"/>
      </w:pPr>
      <w:r>
        <w:rPr>
          <w:rFonts w:hint="eastAsia"/>
        </w:rPr>
        <w:t>维护要求：储气压力不小于设计压力的90</w:t>
      </w:r>
      <w:r>
        <w:t> </w:t>
      </w:r>
      <w:r>
        <w:rPr>
          <w:rFonts w:hint="eastAsia"/>
        </w:rPr>
        <w:t>%。</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分区控制阀</w:t>
      </w:r>
    </w:p>
    <w:p w:rsidR="00DC4BFF" w:rsidRDefault="0056423E">
      <w:pPr>
        <w:pStyle w:val="afffff3"/>
        <w:ind w:firstLine="420"/>
      </w:pPr>
      <w:r>
        <w:rPr>
          <w:rFonts w:hint="eastAsia"/>
        </w:rPr>
        <w:t>维护要求：</w:t>
      </w:r>
    </w:p>
    <w:p w:rsidR="00DC4BFF" w:rsidRDefault="0056423E">
      <w:pPr>
        <w:pStyle w:val="afa"/>
        <w:numPr>
          <w:ilvl w:val="0"/>
          <w:numId w:val="69"/>
        </w:numPr>
      </w:pPr>
      <w:r>
        <w:rPr>
          <w:rFonts w:hint="eastAsia"/>
        </w:rPr>
        <w:t>开式系统的分区控制阀应能在接到动作指令后立即启动，并应发出相应的阀门动作信号；</w:t>
      </w:r>
    </w:p>
    <w:p w:rsidR="00DC4BFF" w:rsidRDefault="0056423E">
      <w:pPr>
        <w:pStyle w:val="afa"/>
      </w:pPr>
      <w:r>
        <w:rPr>
          <w:rFonts w:hint="eastAsia"/>
        </w:rPr>
        <w:t>闭式系统的分区控制阀采用信号阀时，应能反馈阀门的启闭状态和故障信号；</w:t>
      </w:r>
    </w:p>
    <w:p w:rsidR="00DC4BFF" w:rsidRDefault="0056423E">
      <w:pPr>
        <w:pStyle w:val="afa"/>
      </w:pPr>
      <w:r>
        <w:rPr>
          <w:rFonts w:hint="eastAsia"/>
        </w:rPr>
        <w:t>开式系统的分区控制阀应具有自动、手动启动和机械应急操作启动功能，关闭阀门应采用手动操作方式。闭式系统的分区控制阀应为带开关锁定或开关指示的阀组。</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管道及附件</w:t>
      </w:r>
    </w:p>
    <w:p w:rsidR="00DC4BFF" w:rsidRDefault="0056423E">
      <w:pPr>
        <w:pStyle w:val="afffff3"/>
        <w:ind w:firstLine="420"/>
      </w:pPr>
      <w:r>
        <w:rPr>
          <w:rFonts w:hint="eastAsia"/>
        </w:rPr>
        <w:t>维护要求：输送管道、支、吊架固定无松动，高压软管无变形、裂纹及老化。</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lastRenderedPageBreak/>
        <w:t>喷头</w:t>
      </w:r>
    </w:p>
    <w:p w:rsidR="00DC4BFF" w:rsidRDefault="0056423E">
      <w:pPr>
        <w:pStyle w:val="afffff3"/>
        <w:ind w:firstLine="420"/>
      </w:pPr>
      <w:r>
        <w:rPr>
          <w:rFonts w:hint="eastAsia"/>
        </w:rPr>
        <w:t>维护要求：</w:t>
      </w:r>
    </w:p>
    <w:p w:rsidR="00DC4BFF" w:rsidRDefault="0056423E">
      <w:pPr>
        <w:pStyle w:val="afa"/>
        <w:numPr>
          <w:ilvl w:val="0"/>
          <w:numId w:val="70"/>
        </w:numPr>
      </w:pPr>
      <w:r>
        <w:rPr>
          <w:rFonts w:hint="eastAsia"/>
        </w:rPr>
        <w:t>喷头应符合本文件6.5.8的规定；</w:t>
      </w:r>
    </w:p>
    <w:p w:rsidR="00DC4BFF" w:rsidRDefault="0056423E">
      <w:pPr>
        <w:pStyle w:val="afa"/>
      </w:pPr>
      <w:r>
        <w:rPr>
          <w:rFonts w:hint="eastAsia"/>
        </w:rPr>
        <w:t>喷头的安装位置、安装高度、间距及与墙体、梁等障碍物的距离，均应符合设计要求；</w:t>
      </w:r>
    </w:p>
    <w:p w:rsidR="00DC4BFF" w:rsidRDefault="0056423E">
      <w:pPr>
        <w:pStyle w:val="afa"/>
      </w:pPr>
      <w:r>
        <w:rPr>
          <w:rFonts w:hint="eastAsia"/>
        </w:rPr>
        <w:t>喷头的选择应符合下列规定：</w:t>
      </w:r>
    </w:p>
    <w:p w:rsidR="00DC4BFF" w:rsidRDefault="0056423E">
      <w:pPr>
        <w:pStyle w:val="afb"/>
      </w:pPr>
      <w:r>
        <w:rPr>
          <w:rFonts w:hint="eastAsia"/>
        </w:rPr>
        <w:t>对于环境条件易使喷头喷孔堵塞的场所，应选用具有相应防护措施且不影响细水雾喷放效果的喷头；</w:t>
      </w:r>
    </w:p>
    <w:p w:rsidR="00DC4BFF" w:rsidRDefault="0056423E">
      <w:pPr>
        <w:pStyle w:val="afb"/>
      </w:pPr>
      <w:r>
        <w:rPr>
          <w:rFonts w:hint="eastAsia"/>
        </w:rPr>
        <w:t>对于电子信息系统机房的地板夹层，宜选择适用于低矮空间的喷头；</w:t>
      </w:r>
    </w:p>
    <w:p w:rsidR="00DC4BFF" w:rsidRDefault="0056423E">
      <w:pPr>
        <w:pStyle w:val="afb"/>
      </w:pPr>
      <w:r>
        <w:rPr>
          <w:rFonts w:hint="eastAsia"/>
        </w:rPr>
        <w:t>对于闭式系统，应选择响应时间指数（RTI）不大于50(m·s)0.5的喷头，其公称动作温度宜高于环境最高温度30</w:t>
      </w:r>
      <w:r>
        <w:t> </w:t>
      </w:r>
      <w:r>
        <w:rPr>
          <w:rFonts w:hint="eastAsia"/>
        </w:rPr>
        <w:t>℃，且同一防护区内应采用相同热敏性能的喷头。</w:t>
      </w:r>
    </w:p>
    <w:p w:rsidR="00DC4BFF" w:rsidRDefault="0056423E">
      <w:pPr>
        <w:pStyle w:val="afa"/>
      </w:pPr>
      <w:r>
        <w:rPr>
          <w:rFonts w:hint="eastAsia"/>
        </w:rPr>
        <w:t>喷头布置应能保证细水雾喷放均匀、完全覆盖保护区域。</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系统组件</w:t>
      </w:r>
    </w:p>
    <w:p w:rsidR="00DC4BFF" w:rsidRDefault="0056423E">
      <w:pPr>
        <w:pStyle w:val="afffff3"/>
        <w:ind w:firstLine="420"/>
      </w:pPr>
      <w:r>
        <w:rPr>
          <w:rFonts w:hint="eastAsia"/>
        </w:rPr>
        <w:t>维护要求：系统组件固定牢固，无碰撞变形及其他机械性损伤，表面无锈蚀，保护涂层完好，标志牌清晰，手动操作装置的防护罩、铅封和完全标志完好；无漏水等情况。</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细水雾系统联动功能测试</w:t>
      </w:r>
    </w:p>
    <w:p w:rsidR="00DC4BFF" w:rsidRDefault="0056423E">
      <w:pPr>
        <w:pStyle w:val="afffff3"/>
        <w:ind w:firstLine="420"/>
      </w:pPr>
      <w:r>
        <w:rPr>
          <w:rFonts w:hint="eastAsia"/>
        </w:rPr>
        <w:t>维护要求：</w:t>
      </w:r>
    </w:p>
    <w:p w:rsidR="00DC4BFF" w:rsidRDefault="0056423E">
      <w:pPr>
        <w:pStyle w:val="afa"/>
        <w:numPr>
          <w:ilvl w:val="0"/>
          <w:numId w:val="71"/>
        </w:numPr>
      </w:pPr>
      <w:r>
        <w:rPr>
          <w:rFonts w:hint="eastAsia"/>
        </w:rPr>
        <w:t>泵组系统应具有自动、手动控制方式；</w:t>
      </w:r>
    </w:p>
    <w:p w:rsidR="00DC4BFF" w:rsidRDefault="0056423E">
      <w:pPr>
        <w:pStyle w:val="afa"/>
      </w:pPr>
      <w:r>
        <w:rPr>
          <w:rFonts w:hint="eastAsia"/>
        </w:rPr>
        <w:t>开式系统应能在接收到两个独立的火灾报警信号后自动启动；</w:t>
      </w:r>
    </w:p>
    <w:p w:rsidR="00DC4BFF" w:rsidRDefault="0056423E">
      <w:pPr>
        <w:pStyle w:val="afa"/>
      </w:pPr>
      <w:r>
        <w:rPr>
          <w:rFonts w:hint="eastAsia"/>
        </w:rPr>
        <w:t>分区控制阀、泵组应动作可靠，系统的动作信号反馈装置应能及时发出系统启动的反馈信号。相应场所入口处的警示灯应动作；</w:t>
      </w:r>
    </w:p>
    <w:p w:rsidR="00DC4BFF" w:rsidRDefault="0056423E">
      <w:pPr>
        <w:pStyle w:val="afa"/>
      </w:pPr>
      <w:r>
        <w:rPr>
          <w:rFonts w:hint="eastAsia"/>
        </w:rPr>
        <w:t>系统启动时，应联动切断带电保护对象的电源，切断或关闭防护区内影响灭火效果或因灭火可能带来更大危害的设备和设施；</w:t>
      </w:r>
    </w:p>
    <w:p w:rsidR="00DC4BFF" w:rsidRDefault="0056423E">
      <w:pPr>
        <w:pStyle w:val="afa"/>
      </w:pPr>
      <w:r>
        <w:rPr>
          <w:rFonts w:hint="eastAsia"/>
        </w:rPr>
        <w:t>闭式系统应能在喷头动作后，由动作信号反馈装置（压力开关）直接联锁自动启动；</w:t>
      </w:r>
    </w:p>
    <w:p w:rsidR="00DC4BFF" w:rsidRDefault="0056423E">
      <w:pPr>
        <w:pStyle w:val="afa"/>
      </w:pPr>
      <w:r>
        <w:rPr>
          <w:rFonts w:hint="eastAsia"/>
        </w:rPr>
        <w:t>瓶组系统应具有自动、手动和机械应急操作控制方式。</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a、f项：目测，手动检查系统的控制方式。</w:t>
      </w:r>
    </w:p>
    <w:p w:rsidR="00DC4BFF" w:rsidRDefault="0056423E">
      <w:pPr>
        <w:pStyle w:val="afffff3"/>
        <w:ind w:firstLine="420"/>
      </w:pPr>
      <w:r>
        <w:rPr>
          <w:rFonts w:hint="eastAsia"/>
        </w:rPr>
        <w:t>b、c、d项：分别采取模拟探测器报警和手动方式启动系统，查看系统设备的动作情况和联动逻辑关系，测定系统从报警到动作的时间。</w:t>
      </w:r>
    </w:p>
    <w:p w:rsidR="00DC4BFF" w:rsidRDefault="0056423E">
      <w:pPr>
        <w:pStyle w:val="afffff3"/>
        <w:ind w:firstLine="420"/>
      </w:pPr>
      <w:r>
        <w:rPr>
          <w:rFonts w:hint="eastAsia"/>
        </w:rPr>
        <w:t>e项：打开闭式系统试水阀，目测，手动检查设备的动作情况。</w:t>
      </w:r>
    </w:p>
    <w:p w:rsidR="00DC4BFF" w:rsidRDefault="0056423E">
      <w:pPr>
        <w:pStyle w:val="afffff3"/>
        <w:ind w:firstLine="420"/>
      </w:pPr>
      <w:r>
        <w:rPr>
          <w:rFonts w:hint="eastAsia"/>
        </w:rPr>
        <w:t>检测设备：感烟（温）探测器功能试验器。</w:t>
      </w:r>
    </w:p>
    <w:p w:rsidR="00DC4BFF" w:rsidRDefault="0056423E">
      <w:pPr>
        <w:pStyle w:val="afff2"/>
        <w:spacing w:before="156" w:after="156"/>
      </w:pPr>
      <w:bookmarkStart w:id="184" w:name="_Toc9638"/>
      <w:bookmarkStart w:id="185" w:name="_Toc65160184"/>
      <w:bookmarkStart w:id="186" w:name="_Toc64562690"/>
      <w:bookmarkStart w:id="187" w:name="_Toc64724154"/>
      <w:bookmarkStart w:id="188" w:name="_Toc65160043"/>
      <w:bookmarkStart w:id="189" w:name="_Toc63166702"/>
      <w:bookmarkStart w:id="190" w:name="_Toc65757908"/>
      <w:r>
        <w:rPr>
          <w:rFonts w:hint="eastAsia"/>
        </w:rPr>
        <w:t>泡沫灭火系统</w:t>
      </w:r>
      <w:bookmarkEnd w:id="184"/>
      <w:bookmarkEnd w:id="185"/>
      <w:bookmarkEnd w:id="186"/>
      <w:bookmarkEnd w:id="187"/>
      <w:bookmarkEnd w:id="188"/>
      <w:bookmarkEnd w:id="189"/>
      <w:bookmarkEnd w:id="190"/>
    </w:p>
    <w:p w:rsidR="00DC4BFF" w:rsidRDefault="0056423E">
      <w:pPr>
        <w:pStyle w:val="afff3"/>
        <w:spacing w:before="156" w:after="156"/>
      </w:pPr>
      <w:r>
        <w:rPr>
          <w:rFonts w:hint="eastAsia"/>
        </w:rPr>
        <w:t>泡沫泵及控制柜</w:t>
      </w:r>
    </w:p>
    <w:p w:rsidR="00DC4BFF" w:rsidRDefault="0056423E">
      <w:pPr>
        <w:pStyle w:val="afffff3"/>
        <w:ind w:firstLine="420"/>
      </w:pPr>
      <w:r>
        <w:rPr>
          <w:rFonts w:hint="eastAsia"/>
        </w:rPr>
        <w:t>维护要求：</w:t>
      </w:r>
    </w:p>
    <w:p w:rsidR="00DC4BFF" w:rsidRDefault="0056423E">
      <w:pPr>
        <w:pStyle w:val="afa"/>
        <w:numPr>
          <w:ilvl w:val="0"/>
          <w:numId w:val="72"/>
        </w:numPr>
      </w:pPr>
      <w:r>
        <w:rPr>
          <w:rFonts w:hint="eastAsia"/>
        </w:rPr>
        <w:t>设备应完整、无损坏及腐蚀等；</w:t>
      </w:r>
    </w:p>
    <w:p w:rsidR="00DC4BFF" w:rsidRDefault="0056423E">
      <w:pPr>
        <w:pStyle w:val="afa"/>
      </w:pPr>
      <w:r>
        <w:rPr>
          <w:rFonts w:hint="eastAsia"/>
        </w:rPr>
        <w:t>泡沫泵进出口阀门应常开，泡沫泵和阀门的标志应清晰正确，压力表、试水阀及防超压装置等应正常；</w:t>
      </w:r>
    </w:p>
    <w:p w:rsidR="00DC4BFF" w:rsidRDefault="0056423E">
      <w:pPr>
        <w:pStyle w:val="afa"/>
      </w:pPr>
      <w:r>
        <w:rPr>
          <w:rFonts w:hint="eastAsia"/>
        </w:rPr>
        <w:t>泡沫泵控制柜应有注明所属系统及编号的标志，按钮、指示灯及仪表正常；</w:t>
      </w:r>
    </w:p>
    <w:p w:rsidR="00DC4BFF" w:rsidRDefault="0056423E">
      <w:pPr>
        <w:pStyle w:val="afa"/>
      </w:pPr>
      <w:r>
        <w:rPr>
          <w:rFonts w:hint="eastAsia"/>
        </w:rPr>
        <w:lastRenderedPageBreak/>
        <w:t>泡沫泵控制柜手动、控制室远距离启动应正常，应保证在120</w:t>
      </w:r>
      <w:r>
        <w:t> </w:t>
      </w:r>
      <w:r>
        <w:rPr>
          <w:rFonts w:hint="eastAsia"/>
        </w:rPr>
        <w:t>s内投入正常运行；</w:t>
      </w:r>
    </w:p>
    <w:p w:rsidR="00DC4BFF" w:rsidRDefault="0056423E">
      <w:pPr>
        <w:pStyle w:val="afa"/>
      </w:pPr>
      <w:r>
        <w:rPr>
          <w:rFonts w:hint="eastAsia"/>
        </w:rPr>
        <w:t>消防控制柜或控制盘应能显示消防水泵的运行状态；</w:t>
      </w:r>
    </w:p>
    <w:p w:rsidR="00DC4BFF" w:rsidRDefault="0056423E">
      <w:pPr>
        <w:pStyle w:val="afa"/>
      </w:pPr>
      <w:r>
        <w:rPr>
          <w:rFonts w:hint="eastAsia"/>
        </w:rPr>
        <w:t>当主泵故障时，备用泵应能切换运行；</w:t>
      </w:r>
    </w:p>
    <w:p w:rsidR="00DC4BFF" w:rsidRDefault="0056423E">
      <w:pPr>
        <w:pStyle w:val="afa"/>
      </w:pPr>
      <w:r>
        <w:rPr>
          <w:rFonts w:hint="eastAsia"/>
        </w:rPr>
        <w:t>泡沫泵控制柜转换开关在平时处于自动状态，其电源信息应反馈至消防控制室。</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a、b、c、e项：目测，手动检查。</w:t>
      </w:r>
    </w:p>
    <w:p w:rsidR="00DC4BFF" w:rsidRDefault="0056423E">
      <w:pPr>
        <w:pStyle w:val="afffff3"/>
        <w:ind w:firstLine="420"/>
      </w:pPr>
      <w:r>
        <w:rPr>
          <w:rFonts w:hint="eastAsia"/>
        </w:rPr>
        <w:t>d项：通过手动、自动等方式对泡沫泵进行启停试验，查看是否能够正常运行，用秒表测量从接收到启泵信号到水泵正常运行的时间（含备泵投入）。</w:t>
      </w:r>
    </w:p>
    <w:p w:rsidR="00DC4BFF" w:rsidRDefault="0056423E">
      <w:pPr>
        <w:pStyle w:val="afffff3"/>
        <w:ind w:firstLine="420"/>
      </w:pPr>
      <w:r>
        <w:rPr>
          <w:rFonts w:hint="eastAsia"/>
        </w:rPr>
        <w:t>f、g项：将泡沫泵控制柜打到自动状态，模拟主泵故障，观察备用泵能否自动投入运行，测量切换时间，在消防控制室查看电源信息。</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泡沫液储罐</w:t>
      </w:r>
    </w:p>
    <w:p w:rsidR="00DC4BFF" w:rsidRDefault="0056423E">
      <w:pPr>
        <w:pStyle w:val="afffff3"/>
        <w:ind w:firstLine="420"/>
      </w:pPr>
      <w:r>
        <w:rPr>
          <w:rFonts w:hint="eastAsia"/>
        </w:rPr>
        <w:t>维护要求：</w:t>
      </w:r>
    </w:p>
    <w:p w:rsidR="00DC4BFF" w:rsidRDefault="0056423E">
      <w:pPr>
        <w:pStyle w:val="afa"/>
        <w:numPr>
          <w:ilvl w:val="0"/>
          <w:numId w:val="73"/>
        </w:numPr>
      </w:pPr>
      <w:r>
        <w:rPr>
          <w:rFonts w:hint="eastAsia"/>
        </w:rPr>
        <w:t>泡沫液储罐外观完好，铭牌、标志清晰；</w:t>
      </w:r>
    </w:p>
    <w:p w:rsidR="00DC4BFF" w:rsidRDefault="0056423E">
      <w:pPr>
        <w:pStyle w:val="afa"/>
      </w:pPr>
      <w:r>
        <w:rPr>
          <w:rFonts w:hint="eastAsia"/>
        </w:rPr>
        <w:t>储罐的配件应齐全完好；</w:t>
      </w:r>
    </w:p>
    <w:p w:rsidR="00DC4BFF" w:rsidRDefault="0056423E">
      <w:pPr>
        <w:pStyle w:val="afa"/>
      </w:pPr>
      <w:r>
        <w:rPr>
          <w:rFonts w:hint="eastAsia"/>
        </w:rPr>
        <w:t>液位计、呼吸阀、安全阀及压力表状态正常。</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比例混合器（装置）</w:t>
      </w:r>
    </w:p>
    <w:p w:rsidR="00DC4BFF" w:rsidRDefault="0056423E">
      <w:pPr>
        <w:pStyle w:val="afffff3"/>
        <w:ind w:firstLine="420"/>
      </w:pPr>
      <w:r>
        <w:rPr>
          <w:rFonts w:hint="eastAsia"/>
        </w:rPr>
        <w:t>维护要求：</w:t>
      </w:r>
    </w:p>
    <w:p w:rsidR="00DC4BFF" w:rsidRDefault="0056423E">
      <w:pPr>
        <w:pStyle w:val="afa"/>
        <w:numPr>
          <w:ilvl w:val="0"/>
          <w:numId w:val="74"/>
        </w:numPr>
      </w:pPr>
      <w:r>
        <w:rPr>
          <w:rFonts w:hint="eastAsia"/>
        </w:rPr>
        <w:t>外观应完好；</w:t>
      </w:r>
    </w:p>
    <w:p w:rsidR="00DC4BFF" w:rsidRDefault="0056423E">
      <w:pPr>
        <w:pStyle w:val="afa"/>
      </w:pPr>
      <w:r>
        <w:rPr>
          <w:rFonts w:hint="eastAsia"/>
        </w:rPr>
        <w:t>泡沫比例混合器（装置）的标注方向应与液流方向一致；</w:t>
      </w:r>
    </w:p>
    <w:p w:rsidR="00DC4BFF" w:rsidRDefault="0056423E">
      <w:pPr>
        <w:pStyle w:val="afa"/>
      </w:pPr>
      <w:r>
        <w:rPr>
          <w:rFonts w:hint="eastAsia"/>
        </w:rPr>
        <w:t>阀门启闭应灵活，压力表应正常。</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泡沫产生装置</w:t>
      </w:r>
    </w:p>
    <w:p w:rsidR="00DC4BFF" w:rsidRDefault="0056423E">
      <w:pPr>
        <w:pStyle w:val="afffff3"/>
        <w:ind w:firstLine="420"/>
      </w:pPr>
      <w:r>
        <w:rPr>
          <w:rFonts w:hint="eastAsia"/>
        </w:rPr>
        <w:t>维护要求：</w:t>
      </w:r>
    </w:p>
    <w:p w:rsidR="00DC4BFF" w:rsidRDefault="0056423E">
      <w:pPr>
        <w:pStyle w:val="afffff3"/>
        <w:ind w:firstLine="420"/>
      </w:pPr>
      <w:r>
        <w:rPr>
          <w:rFonts w:hint="eastAsia"/>
        </w:rPr>
        <w:t>a）</w:t>
      </w:r>
      <w:r>
        <w:rPr>
          <w:rFonts w:hint="eastAsia"/>
        </w:rPr>
        <w:tab/>
        <w:t>外观应完好，吸气孔、发泡网及暴露的泡沫喷射口，不得有杂物进入或堵塞；</w:t>
      </w:r>
    </w:p>
    <w:p w:rsidR="00DC4BFF" w:rsidRDefault="0056423E">
      <w:pPr>
        <w:pStyle w:val="afffff3"/>
        <w:ind w:firstLine="420"/>
      </w:pPr>
      <w:r>
        <w:rPr>
          <w:rFonts w:hint="eastAsia"/>
        </w:rPr>
        <w:t>b）</w:t>
      </w:r>
      <w:r>
        <w:rPr>
          <w:rFonts w:hint="eastAsia"/>
        </w:rPr>
        <w:tab/>
        <w:t>泡沫出口附近不得有阻挡泡沫喷射及泡沫流淌的障碍物。</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水泵接合器</w:t>
      </w:r>
    </w:p>
    <w:p w:rsidR="00DC4BFF" w:rsidRDefault="0056423E">
      <w:pPr>
        <w:pStyle w:val="afffff3"/>
        <w:ind w:firstLine="420"/>
      </w:pPr>
      <w:r>
        <w:rPr>
          <w:rFonts w:hint="eastAsia"/>
        </w:rPr>
        <w:t>维护要求：</w:t>
      </w:r>
    </w:p>
    <w:p w:rsidR="00DC4BFF" w:rsidRDefault="0056423E">
      <w:pPr>
        <w:pStyle w:val="afa"/>
        <w:numPr>
          <w:ilvl w:val="0"/>
          <w:numId w:val="75"/>
        </w:numPr>
      </w:pPr>
      <w:r>
        <w:rPr>
          <w:rFonts w:hint="eastAsia"/>
        </w:rPr>
        <w:t>水泵接合器组件应齐全，止回阀的安装方向应使消防用水能从消防水泵接合器进入系统；</w:t>
      </w:r>
    </w:p>
    <w:p w:rsidR="00DC4BFF" w:rsidRDefault="0056423E">
      <w:pPr>
        <w:pStyle w:val="afa"/>
      </w:pPr>
      <w:r>
        <w:rPr>
          <w:rFonts w:hint="eastAsia"/>
        </w:rPr>
        <w:t>控制阀应常开，且启闭灵活；</w:t>
      </w:r>
    </w:p>
    <w:p w:rsidR="00DC4BFF" w:rsidRDefault="0056423E">
      <w:pPr>
        <w:pStyle w:val="afa"/>
      </w:pPr>
      <w:r>
        <w:rPr>
          <w:rFonts w:hint="eastAsia"/>
        </w:rPr>
        <w:t>消防水泵接合器永久性固定标志应能识别其所对应的消防给水系统或水灭火系统，当有分区时还应有分区标识。</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压力表、过滤器、金属软管</w:t>
      </w:r>
    </w:p>
    <w:p w:rsidR="00DC4BFF" w:rsidRDefault="0056423E">
      <w:pPr>
        <w:pStyle w:val="afffff3"/>
        <w:ind w:firstLine="420"/>
      </w:pPr>
      <w:r>
        <w:rPr>
          <w:rFonts w:hint="eastAsia"/>
        </w:rPr>
        <w:t>维护要求：外观应完好，不应有损伤。</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lastRenderedPageBreak/>
        <w:t>管道及附件</w:t>
      </w:r>
    </w:p>
    <w:p w:rsidR="00DC4BFF" w:rsidRDefault="0056423E">
      <w:pPr>
        <w:pStyle w:val="afffff3"/>
        <w:ind w:firstLine="420"/>
      </w:pPr>
      <w:r>
        <w:rPr>
          <w:rFonts w:hint="eastAsia"/>
        </w:rPr>
        <w:t>维护要求：</w:t>
      </w:r>
    </w:p>
    <w:p w:rsidR="00DC4BFF" w:rsidRDefault="0056423E">
      <w:pPr>
        <w:pStyle w:val="afa"/>
        <w:numPr>
          <w:ilvl w:val="0"/>
          <w:numId w:val="76"/>
        </w:numPr>
      </w:pPr>
      <w:r>
        <w:rPr>
          <w:rFonts w:hint="eastAsia"/>
        </w:rPr>
        <w:t>外观应完好，不应有损伤；</w:t>
      </w:r>
    </w:p>
    <w:p w:rsidR="00DC4BFF" w:rsidRDefault="0056423E">
      <w:pPr>
        <w:pStyle w:val="afa"/>
      </w:pPr>
      <w:r>
        <w:rPr>
          <w:rFonts w:hint="eastAsia"/>
        </w:rPr>
        <w:t>泡沫管道涂红色标志，给水管道涂绿色标志。</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泡沫消火栓及阀门</w:t>
      </w:r>
    </w:p>
    <w:p w:rsidR="00DC4BFF" w:rsidRDefault="0056423E">
      <w:pPr>
        <w:pStyle w:val="afffff3"/>
        <w:ind w:firstLine="420"/>
      </w:pPr>
      <w:r>
        <w:rPr>
          <w:rFonts w:hint="eastAsia"/>
        </w:rPr>
        <w:t>维护要求：</w:t>
      </w:r>
    </w:p>
    <w:p w:rsidR="00DC4BFF" w:rsidRDefault="0056423E">
      <w:pPr>
        <w:pStyle w:val="afa"/>
        <w:numPr>
          <w:ilvl w:val="0"/>
          <w:numId w:val="77"/>
        </w:numPr>
      </w:pPr>
      <w:r>
        <w:rPr>
          <w:rFonts w:hint="eastAsia"/>
        </w:rPr>
        <w:t>外观应完好，泡沫消火栓主要部件外表面应涂红色；</w:t>
      </w:r>
    </w:p>
    <w:p w:rsidR="00DC4BFF" w:rsidRDefault="0056423E">
      <w:pPr>
        <w:pStyle w:val="afa"/>
      </w:pPr>
      <w:r>
        <w:rPr>
          <w:rFonts w:hint="eastAsia"/>
        </w:rPr>
        <w:t>地下式泡沫消火栓应有明显的标志；</w:t>
      </w:r>
    </w:p>
    <w:p w:rsidR="00DC4BFF" w:rsidRDefault="0056423E">
      <w:pPr>
        <w:pStyle w:val="afa"/>
      </w:pPr>
      <w:r>
        <w:rPr>
          <w:rFonts w:hint="eastAsia"/>
        </w:rPr>
        <w:t>泡沫消火栓和阀门的开启与关闭应自如，不应锈蚀。</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泡沫喷头</w:t>
      </w:r>
    </w:p>
    <w:p w:rsidR="00DC4BFF" w:rsidRDefault="0056423E">
      <w:pPr>
        <w:pStyle w:val="afffff3"/>
        <w:ind w:firstLine="420"/>
      </w:pPr>
      <w:r>
        <w:rPr>
          <w:rFonts w:hint="eastAsia"/>
        </w:rPr>
        <w:t>维护要求：</w:t>
      </w:r>
    </w:p>
    <w:p w:rsidR="00DC4BFF" w:rsidRDefault="0056423E">
      <w:pPr>
        <w:pStyle w:val="afa"/>
        <w:numPr>
          <w:ilvl w:val="0"/>
          <w:numId w:val="78"/>
        </w:numPr>
      </w:pPr>
      <w:r>
        <w:rPr>
          <w:rFonts w:hint="eastAsia"/>
        </w:rPr>
        <w:t>泡沫喷头周围不应有影响泡沫喷洒的障碍物；</w:t>
      </w:r>
    </w:p>
    <w:p w:rsidR="00DC4BFF" w:rsidRDefault="0056423E">
      <w:pPr>
        <w:pStyle w:val="afa"/>
      </w:pPr>
      <w:r>
        <w:rPr>
          <w:rFonts w:hint="eastAsia"/>
        </w:rPr>
        <w:t>吸气孔、发泡网不应堵塞。</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低倍数泡沫灭火系统功能测试</w:t>
      </w:r>
    </w:p>
    <w:p w:rsidR="00DC4BFF" w:rsidRDefault="0056423E">
      <w:pPr>
        <w:pStyle w:val="afffff3"/>
        <w:ind w:firstLine="420"/>
      </w:pPr>
      <w:r>
        <w:rPr>
          <w:rFonts w:hint="eastAsia"/>
        </w:rPr>
        <w:t>维护要求：当为手动灭火系统时，应以手动控制的方式进行一次启泵试验。当为自动灭火系统时，应以手动和自动控制的方式各进行一次启泵试验。</w:t>
      </w:r>
    </w:p>
    <w:p w:rsidR="00DC4BFF" w:rsidRDefault="0056423E">
      <w:pPr>
        <w:pStyle w:val="afffff3"/>
        <w:ind w:firstLine="420"/>
      </w:pPr>
      <w:r>
        <w:rPr>
          <w:rFonts w:hint="eastAsia"/>
        </w:rPr>
        <w:t>维护方法：关闭泡沫液管路、非试验储罐或防护区的阀门，手动或自动启动泡沫消防水泵，查看消防控制室是否收到反馈信号。</w:t>
      </w:r>
    </w:p>
    <w:p w:rsidR="00DC4BFF" w:rsidRDefault="0056423E">
      <w:pPr>
        <w:pStyle w:val="afff3"/>
        <w:spacing w:before="156" w:after="156"/>
      </w:pPr>
      <w:r>
        <w:rPr>
          <w:rFonts w:hint="eastAsia"/>
        </w:rPr>
        <w:t>中倍数泡沫灭火系统功能测试</w:t>
      </w:r>
    </w:p>
    <w:p w:rsidR="00DC4BFF" w:rsidRDefault="0056423E">
      <w:pPr>
        <w:pStyle w:val="afffff3"/>
        <w:ind w:firstLine="420"/>
      </w:pPr>
      <w:r>
        <w:rPr>
          <w:rFonts w:hint="eastAsia"/>
        </w:rPr>
        <w:t>中倍数泡沫灭火系统应符合本文件6.8.10要求。</w:t>
      </w:r>
    </w:p>
    <w:p w:rsidR="00DC4BFF" w:rsidRDefault="0056423E">
      <w:pPr>
        <w:pStyle w:val="afff3"/>
        <w:spacing w:before="156" w:after="156"/>
      </w:pPr>
      <w:r>
        <w:rPr>
          <w:rFonts w:hint="eastAsia"/>
        </w:rPr>
        <w:t>高倍数泡沫灭火系统功能测试</w:t>
      </w:r>
    </w:p>
    <w:p w:rsidR="00DC4BFF" w:rsidRDefault="0056423E">
      <w:pPr>
        <w:pStyle w:val="afffff3"/>
        <w:ind w:firstLine="420"/>
      </w:pPr>
      <w:r>
        <w:rPr>
          <w:rFonts w:hint="eastAsia"/>
        </w:rPr>
        <w:t>高倍数泡沫灭火系统应符合本文件6.8.10要求。</w:t>
      </w:r>
    </w:p>
    <w:p w:rsidR="00DC4BFF" w:rsidRDefault="0056423E">
      <w:pPr>
        <w:pStyle w:val="afff3"/>
        <w:spacing w:before="156" w:after="156"/>
      </w:pPr>
      <w:r>
        <w:rPr>
          <w:rFonts w:hint="eastAsia"/>
        </w:rPr>
        <w:t>泡沫-水喷淋和泡沫喷雾系统</w:t>
      </w:r>
    </w:p>
    <w:p w:rsidR="00DC4BFF" w:rsidRDefault="0056423E">
      <w:pPr>
        <w:pStyle w:val="afffff3"/>
        <w:ind w:firstLine="420"/>
      </w:pPr>
      <w:r>
        <w:rPr>
          <w:rFonts w:hint="eastAsia"/>
        </w:rPr>
        <w:t>维护要求：</w:t>
      </w:r>
    </w:p>
    <w:p w:rsidR="00DC4BFF" w:rsidRDefault="0056423E">
      <w:pPr>
        <w:pStyle w:val="afa"/>
        <w:numPr>
          <w:ilvl w:val="0"/>
          <w:numId w:val="79"/>
        </w:numPr>
      </w:pPr>
      <w:r>
        <w:rPr>
          <w:rFonts w:hint="eastAsia"/>
        </w:rPr>
        <w:t>当火灾自动报警系统控制泡沫系统的联动时，在联动启动或远程手动启动后应符合下列要求：</w:t>
      </w:r>
    </w:p>
    <w:p w:rsidR="00DC4BFF" w:rsidRDefault="0056423E">
      <w:pPr>
        <w:pStyle w:val="afb"/>
      </w:pPr>
      <w:r>
        <w:rPr>
          <w:rFonts w:hint="eastAsia"/>
        </w:rPr>
        <w:t>电磁阀动作，开启雨淋阀或预作用阀；</w:t>
      </w:r>
    </w:p>
    <w:p w:rsidR="00DC4BFF" w:rsidRDefault="0056423E">
      <w:pPr>
        <w:pStyle w:val="afb"/>
      </w:pPr>
      <w:r>
        <w:rPr>
          <w:rFonts w:hint="eastAsia"/>
        </w:rPr>
        <w:t>水力警铃应报警；</w:t>
      </w:r>
    </w:p>
    <w:p w:rsidR="00DC4BFF" w:rsidRDefault="0056423E">
      <w:pPr>
        <w:pStyle w:val="afb"/>
      </w:pPr>
      <w:r>
        <w:rPr>
          <w:rFonts w:hint="eastAsia"/>
        </w:rPr>
        <w:t>泡沫液储罐的出液阀应处于开启状态；</w:t>
      </w:r>
    </w:p>
    <w:p w:rsidR="00DC4BFF" w:rsidRDefault="0056423E">
      <w:pPr>
        <w:pStyle w:val="afb"/>
      </w:pPr>
      <w:r>
        <w:rPr>
          <w:rFonts w:hint="eastAsia"/>
        </w:rPr>
        <w:t>压力开关应动作，信号传至消防控制室；</w:t>
      </w:r>
    </w:p>
    <w:p w:rsidR="00DC4BFF" w:rsidRDefault="0056423E">
      <w:pPr>
        <w:pStyle w:val="afb"/>
      </w:pPr>
      <w:r>
        <w:rPr>
          <w:rFonts w:hint="eastAsia"/>
        </w:rPr>
        <w:t>压力开关应联锁启动泡沫液泵和消防水泵。</w:t>
      </w:r>
    </w:p>
    <w:p w:rsidR="00DC4BFF" w:rsidRDefault="0056423E">
      <w:pPr>
        <w:pStyle w:val="afa"/>
      </w:pPr>
      <w:r>
        <w:rPr>
          <w:rFonts w:hint="eastAsia"/>
        </w:rPr>
        <w:t>当使用应急操作开启报警阀时，系统功能应符合a)第2)～5)项的要求；</w:t>
      </w:r>
    </w:p>
    <w:p w:rsidR="00DC4BFF" w:rsidRDefault="0056423E">
      <w:pPr>
        <w:pStyle w:val="afa"/>
      </w:pPr>
      <w:r>
        <w:rPr>
          <w:rFonts w:hint="eastAsia"/>
        </w:rPr>
        <w:t>当采用传动管实现自动控制状态时，当传动管泄压，系统应正常启动，系统功能应符合a)第2)～5)项的要求；</w:t>
      </w:r>
    </w:p>
    <w:p w:rsidR="00DC4BFF" w:rsidRDefault="0056423E">
      <w:pPr>
        <w:pStyle w:val="afa"/>
      </w:pPr>
      <w:r>
        <w:rPr>
          <w:rFonts w:hint="eastAsia"/>
        </w:rPr>
        <w:t>当采用湿式报警阀时的联动应符合a)第2)～5)项的要求；</w:t>
      </w:r>
    </w:p>
    <w:p w:rsidR="00DC4BFF" w:rsidRDefault="0056423E">
      <w:pPr>
        <w:pStyle w:val="afa"/>
      </w:pPr>
      <w:r>
        <w:rPr>
          <w:rFonts w:hint="eastAsia"/>
        </w:rPr>
        <w:lastRenderedPageBreak/>
        <w:t>系统的手动、自动工作状态及故障状态，消防水泵、泡沫液泵的启动、停止状态和动作状态应反馈至消防控制室。</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关闭系统侧主管道阀门，开启试验管路，将系统设置在自动状态，模拟火灾启动信号，观察雨淋阀或预作用阀、出液阀、压力开关、泡沫液泵和消防水泵、水力警铃动作情况，消防控制室是否收到相关报警及动作反馈信号。</w:t>
      </w:r>
    </w:p>
    <w:p w:rsidR="00DC4BFF" w:rsidRDefault="0056423E">
      <w:pPr>
        <w:pStyle w:val="afffff3"/>
        <w:ind w:firstLine="420"/>
      </w:pPr>
      <w:r>
        <w:rPr>
          <w:rFonts w:hint="eastAsia"/>
        </w:rPr>
        <w:t>b项：关闭系统侧主管道阀门，开启试验管路，将系统设置在自动状态，开启应急启动，观察雨淋阀或预作用阀、出液阀、压力开关、泡沫液泵和消防水泵、水力警铃动作情况，消防控制室是否收到相关报警及动作反馈信号。</w:t>
      </w:r>
    </w:p>
    <w:p w:rsidR="00DC4BFF" w:rsidRDefault="0056423E">
      <w:pPr>
        <w:pStyle w:val="afffff3"/>
        <w:ind w:firstLine="420"/>
      </w:pPr>
      <w:r>
        <w:rPr>
          <w:rFonts w:hint="eastAsia"/>
        </w:rPr>
        <w:t>c项：关闭系统侧主管道阀门，开启试验管路，将系统设置在自动状态，手动打开传动管末端试装置，观察雨淋阀是否自动开启，压力开关是否报警、水力警铃是否报警，压力开关报警信号联动启动泡沫消防泵、打开泡沫液储罐出液阀的情况。</w:t>
      </w:r>
    </w:p>
    <w:p w:rsidR="00DC4BFF" w:rsidRDefault="0056423E">
      <w:pPr>
        <w:pStyle w:val="afffff3"/>
        <w:ind w:firstLine="420"/>
      </w:pPr>
      <w:r>
        <w:rPr>
          <w:rFonts w:hint="eastAsia"/>
        </w:rPr>
        <w:t>d项：关闭系统侧主管道阀门，开启试验管路，将系统设置在自动状态，打开末端试验阀，观察湿式报警阀是否动作，压力开关是否报警、水力警铃是否报警，泡沫消防泵是否自动启动，泡沫液储罐的出液阀是否自动打开。</w:t>
      </w:r>
    </w:p>
    <w:p w:rsidR="00DC4BFF" w:rsidRDefault="0056423E">
      <w:pPr>
        <w:pStyle w:val="afffff3"/>
        <w:ind w:firstLine="420"/>
      </w:pPr>
      <w:r>
        <w:rPr>
          <w:rFonts w:hint="eastAsia"/>
        </w:rPr>
        <w:t>e项：在控制室查看电磁阀、消防水泵、泡沫液泵等的动作信号反馈是否正常。</w:t>
      </w:r>
    </w:p>
    <w:p w:rsidR="00DC4BFF" w:rsidRDefault="0056423E">
      <w:pPr>
        <w:pStyle w:val="afff2"/>
        <w:spacing w:before="156" w:after="156"/>
      </w:pPr>
      <w:bookmarkStart w:id="191" w:name="_Toc65160044"/>
      <w:bookmarkStart w:id="192" w:name="_Toc65160185"/>
      <w:bookmarkStart w:id="193" w:name="_Toc63166703"/>
      <w:bookmarkStart w:id="194" w:name="_Toc15410"/>
      <w:bookmarkStart w:id="195" w:name="_Toc64562691"/>
      <w:bookmarkStart w:id="196" w:name="_Toc64724155"/>
      <w:bookmarkStart w:id="197" w:name="_Toc65757909"/>
      <w:r>
        <w:rPr>
          <w:rFonts w:hint="eastAsia"/>
        </w:rPr>
        <w:t>固定消防炮灭火系统</w:t>
      </w:r>
      <w:bookmarkEnd w:id="191"/>
      <w:bookmarkEnd w:id="192"/>
      <w:bookmarkEnd w:id="193"/>
      <w:bookmarkEnd w:id="194"/>
      <w:bookmarkEnd w:id="195"/>
      <w:bookmarkEnd w:id="196"/>
      <w:bookmarkEnd w:id="197"/>
    </w:p>
    <w:p w:rsidR="00DC4BFF" w:rsidRDefault="0056423E">
      <w:pPr>
        <w:pStyle w:val="afff3"/>
        <w:spacing w:before="156" w:after="156"/>
      </w:pPr>
      <w:r>
        <w:rPr>
          <w:rFonts w:hint="eastAsia"/>
        </w:rPr>
        <w:t>消防供水</w:t>
      </w:r>
    </w:p>
    <w:p w:rsidR="00DC4BFF" w:rsidRDefault="0056423E">
      <w:pPr>
        <w:pStyle w:val="afffff3"/>
        <w:ind w:firstLine="420"/>
      </w:pPr>
      <w:r>
        <w:rPr>
          <w:rFonts w:hint="eastAsia"/>
        </w:rPr>
        <w:t>消防供水应符合本文件6.4.1规定。</w:t>
      </w:r>
    </w:p>
    <w:p w:rsidR="00DC4BFF" w:rsidRDefault="0056423E">
      <w:pPr>
        <w:pStyle w:val="afff3"/>
        <w:spacing w:before="156" w:after="156"/>
      </w:pPr>
      <w:r>
        <w:rPr>
          <w:rFonts w:hint="eastAsia"/>
        </w:rPr>
        <w:t>消防炮</w:t>
      </w:r>
    </w:p>
    <w:p w:rsidR="00DC4BFF" w:rsidRDefault="0056423E">
      <w:pPr>
        <w:pStyle w:val="afffff3"/>
        <w:ind w:firstLine="420"/>
      </w:pPr>
      <w:r>
        <w:rPr>
          <w:rFonts w:hint="eastAsia"/>
        </w:rPr>
        <w:t>维护要求：</w:t>
      </w:r>
    </w:p>
    <w:p w:rsidR="00DC4BFF" w:rsidRDefault="0056423E">
      <w:pPr>
        <w:pStyle w:val="afa"/>
        <w:numPr>
          <w:ilvl w:val="0"/>
          <w:numId w:val="80"/>
        </w:numPr>
      </w:pPr>
      <w:r>
        <w:rPr>
          <w:rFonts w:hint="eastAsia"/>
        </w:rPr>
        <w:t>消防水炮组件完整无损，无明显缺陷；</w:t>
      </w:r>
    </w:p>
    <w:p w:rsidR="00DC4BFF" w:rsidRDefault="0056423E">
      <w:pPr>
        <w:pStyle w:val="afa"/>
      </w:pPr>
      <w:r>
        <w:rPr>
          <w:rFonts w:hint="eastAsia"/>
        </w:rPr>
        <w:t>远控消防炮应具有手动功能；</w:t>
      </w:r>
    </w:p>
    <w:p w:rsidR="00DC4BFF" w:rsidRDefault="0056423E">
      <w:pPr>
        <w:pStyle w:val="afa"/>
      </w:pPr>
      <w:r>
        <w:rPr>
          <w:rFonts w:hint="eastAsia"/>
        </w:rPr>
        <w:t>控制阀应启闭灵活；</w:t>
      </w:r>
    </w:p>
    <w:p w:rsidR="00DC4BFF" w:rsidRDefault="0056423E">
      <w:pPr>
        <w:pStyle w:val="afa"/>
      </w:pPr>
      <w:r>
        <w:rPr>
          <w:rFonts w:hint="eastAsia"/>
        </w:rPr>
        <w:t>参与远控炮系统联动控制的控制阀，其启闭信号应传至消防控制室；</w:t>
      </w:r>
    </w:p>
    <w:p w:rsidR="00DC4BFF" w:rsidRDefault="0056423E">
      <w:pPr>
        <w:pStyle w:val="afa"/>
      </w:pPr>
      <w:r>
        <w:rPr>
          <w:rFonts w:hint="eastAsia"/>
        </w:rPr>
        <w:t>回转与仰俯应操作灵活，定位机构应灵活可靠。</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a、b、c项：目测，手动检查。</w:t>
      </w:r>
    </w:p>
    <w:p w:rsidR="00DC4BFF" w:rsidRDefault="0056423E">
      <w:pPr>
        <w:pStyle w:val="afffff3"/>
        <w:ind w:firstLine="420"/>
      </w:pPr>
      <w:r>
        <w:rPr>
          <w:rFonts w:hint="eastAsia"/>
        </w:rPr>
        <w:t>d项：关闭系统侧主管道阀门，开启试验管路，在消防控制室远程操控消防泵，水泵按操控命令启停，动作状态和故障状态信号在消防控制室显示是否正常。</w:t>
      </w:r>
    </w:p>
    <w:p w:rsidR="00DC4BFF" w:rsidRDefault="0056423E">
      <w:pPr>
        <w:pStyle w:val="afffff3"/>
        <w:ind w:firstLine="420"/>
      </w:pPr>
      <w:r>
        <w:rPr>
          <w:rFonts w:hint="eastAsia"/>
        </w:rPr>
        <w:t>e项：在消防控制室远程操控消防炮，消防炮俯仰、水平回转动作是否正常。</w:t>
      </w:r>
    </w:p>
    <w:p w:rsidR="00DC4BFF" w:rsidRDefault="0056423E">
      <w:pPr>
        <w:pStyle w:val="afff3"/>
        <w:spacing w:before="156" w:after="156"/>
      </w:pPr>
      <w:r>
        <w:rPr>
          <w:rFonts w:hint="eastAsia"/>
        </w:rPr>
        <w:t>管道及阀门</w:t>
      </w:r>
    </w:p>
    <w:p w:rsidR="00DC4BFF" w:rsidRDefault="0056423E">
      <w:pPr>
        <w:pStyle w:val="afffff3"/>
        <w:ind w:firstLine="420"/>
      </w:pPr>
      <w:r>
        <w:rPr>
          <w:rFonts w:hint="eastAsia"/>
        </w:rPr>
        <w:t xml:space="preserve">维护要求： </w:t>
      </w:r>
    </w:p>
    <w:p w:rsidR="00DC4BFF" w:rsidRDefault="0056423E">
      <w:pPr>
        <w:pStyle w:val="afa"/>
        <w:numPr>
          <w:ilvl w:val="0"/>
          <w:numId w:val="81"/>
        </w:numPr>
      </w:pPr>
      <w:r>
        <w:rPr>
          <w:rFonts w:hint="eastAsia"/>
        </w:rPr>
        <w:t>远控阀门应具有快速启闭功能；</w:t>
      </w:r>
    </w:p>
    <w:p w:rsidR="00DC4BFF" w:rsidRDefault="0056423E">
      <w:pPr>
        <w:pStyle w:val="afa"/>
      </w:pPr>
      <w:r>
        <w:rPr>
          <w:rFonts w:hint="eastAsia"/>
        </w:rPr>
        <w:t>常开或常闭的阀门应设锁定装置，控制阀和需要启闭的阀门应设启闭指示器；</w:t>
      </w:r>
    </w:p>
    <w:p w:rsidR="00DC4BFF" w:rsidRDefault="0056423E">
      <w:pPr>
        <w:pStyle w:val="afa"/>
      </w:pPr>
      <w:r>
        <w:rPr>
          <w:rFonts w:hint="eastAsia"/>
        </w:rPr>
        <w:t>参与远控炮系统联动控制的控制阀，其启闭信号应传至系统控制室；</w:t>
      </w:r>
    </w:p>
    <w:p w:rsidR="00DC4BFF" w:rsidRDefault="0056423E">
      <w:pPr>
        <w:pStyle w:val="afa"/>
      </w:pPr>
      <w:r>
        <w:rPr>
          <w:rFonts w:hint="eastAsia"/>
        </w:rPr>
        <w:t>阀门应有明显的启闭标志。</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a、b、d项：目测，手动检查。</w:t>
      </w:r>
    </w:p>
    <w:p w:rsidR="00DC4BFF" w:rsidRDefault="0056423E">
      <w:pPr>
        <w:pStyle w:val="afffff3"/>
        <w:ind w:firstLine="420"/>
      </w:pPr>
      <w:r>
        <w:rPr>
          <w:rFonts w:hint="eastAsia"/>
        </w:rPr>
        <w:lastRenderedPageBreak/>
        <w:t>c项：在消防控制室远程操控消防泵，水泵按操控命令启停，动作状态和故障状态信号在消防控制室显示是否正常。</w:t>
      </w:r>
    </w:p>
    <w:p w:rsidR="00DC4BFF" w:rsidRDefault="0056423E">
      <w:pPr>
        <w:pStyle w:val="afff3"/>
        <w:spacing w:before="156" w:after="156"/>
      </w:pPr>
      <w:r>
        <w:rPr>
          <w:rFonts w:hint="eastAsia"/>
        </w:rPr>
        <w:t>泡沫液罐</w:t>
      </w:r>
    </w:p>
    <w:p w:rsidR="00DC4BFF" w:rsidRDefault="0056423E">
      <w:pPr>
        <w:pStyle w:val="afffff3"/>
        <w:ind w:firstLine="420"/>
      </w:pPr>
      <w:r>
        <w:rPr>
          <w:rFonts w:hint="eastAsia"/>
        </w:rPr>
        <w:t>维护要求：外观完好，泡沫灭火剂在有效期内，储量符合要求。</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固定水炮灭火系统功能测试</w:t>
      </w:r>
    </w:p>
    <w:p w:rsidR="00DC4BFF" w:rsidRDefault="0056423E">
      <w:pPr>
        <w:pStyle w:val="afffff3"/>
        <w:ind w:firstLine="420"/>
      </w:pPr>
      <w:r>
        <w:rPr>
          <w:rFonts w:hint="eastAsia"/>
        </w:rPr>
        <w:t>维护要求：</w:t>
      </w:r>
    </w:p>
    <w:p w:rsidR="00DC4BFF" w:rsidRDefault="0056423E">
      <w:pPr>
        <w:pStyle w:val="afa"/>
        <w:numPr>
          <w:ilvl w:val="0"/>
          <w:numId w:val="82"/>
        </w:numPr>
      </w:pPr>
      <w:r>
        <w:rPr>
          <w:rFonts w:hint="eastAsia"/>
        </w:rPr>
        <w:t>手动控制的消防炮应具有以下功能：</w:t>
      </w:r>
    </w:p>
    <w:p w:rsidR="00DC4BFF" w:rsidRDefault="0056423E">
      <w:pPr>
        <w:pStyle w:val="afb"/>
      </w:pPr>
      <w:r>
        <w:rPr>
          <w:rFonts w:hint="eastAsia"/>
        </w:rPr>
        <w:t>消防炮手动控制应转动灵活，无卡阻现象；</w:t>
      </w:r>
    </w:p>
    <w:p w:rsidR="00DC4BFF" w:rsidRDefault="0056423E">
      <w:pPr>
        <w:pStyle w:val="afb"/>
      </w:pPr>
      <w:r>
        <w:rPr>
          <w:rFonts w:hint="eastAsia"/>
        </w:rPr>
        <w:t>炮位处的启泵按钮应能正常启动消防泵。</w:t>
      </w:r>
    </w:p>
    <w:p w:rsidR="00DC4BFF" w:rsidRDefault="0056423E">
      <w:pPr>
        <w:pStyle w:val="afa"/>
      </w:pPr>
      <w:r>
        <w:rPr>
          <w:rFonts w:hint="eastAsia"/>
        </w:rPr>
        <w:t>具有远程控制功能的远控炮系统的控制应符合下列要求：</w:t>
      </w:r>
    </w:p>
    <w:p w:rsidR="00DC4BFF" w:rsidRDefault="0056423E">
      <w:pPr>
        <w:pStyle w:val="afb"/>
      </w:pPr>
      <w:r>
        <w:rPr>
          <w:rFonts w:hint="eastAsia"/>
        </w:rPr>
        <w:t>应能远程控制消防泵的启、停，消防水泵的启、停状态和故障状态能反馈至消防控制室；</w:t>
      </w:r>
    </w:p>
    <w:p w:rsidR="00DC4BFF" w:rsidRDefault="0056423E">
      <w:pPr>
        <w:pStyle w:val="afb"/>
      </w:pPr>
      <w:r>
        <w:rPr>
          <w:rFonts w:hint="eastAsia"/>
        </w:rPr>
        <w:t>应能远程控制电动阀门的开启、关闭，相关信号能反馈至消防控制室；</w:t>
      </w:r>
    </w:p>
    <w:p w:rsidR="00DC4BFF" w:rsidRDefault="0056423E">
      <w:pPr>
        <w:pStyle w:val="afb"/>
      </w:pPr>
      <w:r>
        <w:rPr>
          <w:rFonts w:hint="eastAsia"/>
        </w:rPr>
        <w:t>应能远程控制消防炮的俯仰、水平回转动作；</w:t>
      </w:r>
    </w:p>
    <w:p w:rsidR="00DC4BFF" w:rsidRDefault="0056423E">
      <w:pPr>
        <w:pStyle w:val="afb"/>
      </w:pPr>
      <w:r>
        <w:rPr>
          <w:rFonts w:hint="eastAsia"/>
        </w:rPr>
        <w:t>远控炮系统采用无线控制操作时，无线控制的有效控制半径不小于100</w:t>
      </w:r>
      <w:r>
        <w:t> </w:t>
      </w:r>
      <w:r>
        <w:rPr>
          <w:rFonts w:hint="eastAsia"/>
        </w:rPr>
        <w:t>m，应能控制消防炮的俯仰、水平回转和相关阀门的动作，消防控制室操作优先权高于无线控制器。</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a项：手动操控消防炮，消防炮俯仰、水平回转动作是否正常，能否正常启动消防泵。</w:t>
      </w:r>
    </w:p>
    <w:p w:rsidR="00DC4BFF" w:rsidRDefault="0056423E">
      <w:pPr>
        <w:pStyle w:val="afffff3"/>
        <w:ind w:firstLine="420"/>
      </w:pPr>
      <w:r>
        <w:rPr>
          <w:rFonts w:hint="eastAsia"/>
        </w:rPr>
        <w:t>b项：在消防控制室远程操控消防泵，水泵按操控命令启停，动作状态和故障状态信号在消防控制室显示是否正常。在消防控制室远程操控电动阀门，阀门按操控命令启停，其动作状态信号在消防控制室显示是否正常。在消防控制室远程操控消防炮，消防炮俯仰、水平回转动作是否正常。在距离消防炮100</w:t>
      </w:r>
      <w:r>
        <w:t> </w:t>
      </w:r>
      <w:r>
        <w:rPr>
          <w:rFonts w:hint="eastAsia"/>
        </w:rPr>
        <w:t>m范围外，用无线控制器操作消防炮，观察其动作是否正常。用无线控制器操作消防炮俯仰、水平回转动作和阀门启闭，能及时响应。</w:t>
      </w:r>
    </w:p>
    <w:p w:rsidR="00DC4BFF" w:rsidRDefault="0056423E">
      <w:pPr>
        <w:pStyle w:val="afffff3"/>
        <w:ind w:firstLine="420"/>
      </w:pPr>
      <w:r>
        <w:rPr>
          <w:rFonts w:hint="eastAsia"/>
        </w:rPr>
        <w:t>检测设备：钢卷尺、秒表。</w:t>
      </w:r>
    </w:p>
    <w:p w:rsidR="00DC4BFF" w:rsidRDefault="0056423E">
      <w:pPr>
        <w:pStyle w:val="afff3"/>
        <w:spacing w:before="156" w:after="156"/>
      </w:pPr>
      <w:r>
        <w:rPr>
          <w:rFonts w:hint="eastAsia"/>
        </w:rPr>
        <w:t>固定泡沫炮灭火系统功能测试</w:t>
      </w:r>
    </w:p>
    <w:p w:rsidR="00DC4BFF" w:rsidRDefault="0056423E">
      <w:pPr>
        <w:pStyle w:val="afffff3"/>
        <w:ind w:firstLine="420"/>
      </w:pPr>
      <w:r>
        <w:rPr>
          <w:rFonts w:hint="eastAsia"/>
        </w:rPr>
        <w:t>维护要求：</w:t>
      </w:r>
    </w:p>
    <w:p w:rsidR="00DC4BFF" w:rsidRDefault="0056423E">
      <w:pPr>
        <w:pStyle w:val="afa"/>
        <w:numPr>
          <w:ilvl w:val="0"/>
          <w:numId w:val="83"/>
        </w:numPr>
      </w:pPr>
      <w:r>
        <w:rPr>
          <w:rFonts w:hint="eastAsia"/>
        </w:rPr>
        <w:t>手动控制要求应符合本文件6.9.5a）项规定。</w:t>
      </w:r>
    </w:p>
    <w:p w:rsidR="00DC4BFF" w:rsidRDefault="0056423E">
      <w:pPr>
        <w:pStyle w:val="afa"/>
      </w:pPr>
      <w:r>
        <w:rPr>
          <w:rFonts w:hint="eastAsia"/>
        </w:rPr>
        <w:t>远程控制要求应符合本文件6.9.5b）项规定。</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a项：手动操控消防炮，消防炮俯仰、水平回转动作是否正常，能否正常启动消防泵。</w:t>
      </w:r>
    </w:p>
    <w:p w:rsidR="00DC4BFF" w:rsidRDefault="0056423E">
      <w:pPr>
        <w:pStyle w:val="afffff3"/>
        <w:ind w:firstLine="420"/>
      </w:pPr>
      <w:r>
        <w:rPr>
          <w:rFonts w:hint="eastAsia"/>
        </w:rPr>
        <w:t>b项：在消防控制室远程操控消防泵，水泵按操控命令启停，动作状态和故障状态信号在消防控制室显示是否正常。在消防控制室远程操控电动阀门，阀门按操控命令启停，其动作状态信号在消防控制室显示是否正常。在消防控制室远程操控消防炮，消防炮俯仰、水平回转动作是否正常。在距离消防炮100</w:t>
      </w:r>
      <w:r>
        <w:t> </w:t>
      </w:r>
      <w:r>
        <w:rPr>
          <w:rFonts w:hint="eastAsia"/>
        </w:rPr>
        <w:t>m范围外，用无线控制器操作消防炮，观察其动作是否正常。用无线控制器操作消防炮俯仰、水平回转动作和阀门启闭，能及时响应。</w:t>
      </w:r>
    </w:p>
    <w:p w:rsidR="00DC4BFF" w:rsidRDefault="0056423E">
      <w:pPr>
        <w:pStyle w:val="afffff3"/>
        <w:ind w:firstLine="420"/>
      </w:pPr>
      <w:r>
        <w:rPr>
          <w:rFonts w:hint="eastAsia"/>
        </w:rPr>
        <w:t>检测设备：钢卷尺、秒表。</w:t>
      </w:r>
    </w:p>
    <w:p w:rsidR="00DC4BFF" w:rsidRDefault="0056423E">
      <w:pPr>
        <w:pStyle w:val="afff3"/>
        <w:spacing w:before="156" w:after="156"/>
      </w:pPr>
      <w:r>
        <w:rPr>
          <w:rFonts w:hint="eastAsia"/>
        </w:rPr>
        <w:t>固定干粉炮灭火系统功能测试</w:t>
      </w:r>
    </w:p>
    <w:p w:rsidR="00DC4BFF" w:rsidRDefault="0056423E">
      <w:pPr>
        <w:pStyle w:val="afffff3"/>
        <w:ind w:firstLine="420"/>
      </w:pPr>
      <w:r>
        <w:rPr>
          <w:rFonts w:hint="eastAsia"/>
        </w:rPr>
        <w:t>维护要求：</w:t>
      </w:r>
    </w:p>
    <w:p w:rsidR="00DC4BFF" w:rsidRDefault="0056423E">
      <w:pPr>
        <w:pStyle w:val="afa"/>
        <w:numPr>
          <w:ilvl w:val="0"/>
          <w:numId w:val="84"/>
        </w:numPr>
      </w:pPr>
      <w:r>
        <w:rPr>
          <w:rFonts w:hint="eastAsia"/>
        </w:rPr>
        <w:lastRenderedPageBreak/>
        <w:t>当为手动灭火系统时，应以手动控制的方式对干粉炮保护范围进行一次动作试验，并符合下列要求：</w:t>
      </w:r>
    </w:p>
    <w:p w:rsidR="00DC4BFF" w:rsidRDefault="0056423E">
      <w:pPr>
        <w:pStyle w:val="afb"/>
      </w:pPr>
      <w:r>
        <w:rPr>
          <w:rFonts w:hint="eastAsia"/>
        </w:rPr>
        <w:t>炮位处的启动按钮应能正常启动干粉驱动装置和干粉罐的进出口电动阀门；</w:t>
      </w:r>
    </w:p>
    <w:p w:rsidR="00DC4BFF" w:rsidRDefault="0056423E">
      <w:pPr>
        <w:pStyle w:val="afb"/>
      </w:pPr>
      <w:r>
        <w:rPr>
          <w:rFonts w:hint="eastAsia"/>
        </w:rPr>
        <w:t>消防控制室能远程控制启动干粉驱动装置和干粉罐的进出口电动阀门。</w:t>
      </w:r>
    </w:p>
    <w:p w:rsidR="00DC4BFF" w:rsidRDefault="0056423E">
      <w:pPr>
        <w:pStyle w:val="afa"/>
      </w:pPr>
      <w:r>
        <w:rPr>
          <w:rFonts w:hint="eastAsia"/>
        </w:rPr>
        <w:t>当为自动灭火系统时，应以手动和自动控制的方式对干粉炮保护范围各进行一次动作试验，并符合下列要求：</w:t>
      </w:r>
    </w:p>
    <w:p w:rsidR="00DC4BFF" w:rsidRDefault="0056423E">
      <w:pPr>
        <w:pStyle w:val="afb"/>
      </w:pPr>
      <w:r>
        <w:rPr>
          <w:rFonts w:hint="eastAsia"/>
        </w:rPr>
        <w:t>手动控制的要求同本条第a）项的要求；</w:t>
      </w:r>
    </w:p>
    <w:p w:rsidR="00DC4BFF" w:rsidRDefault="0056423E">
      <w:pPr>
        <w:pStyle w:val="afb"/>
      </w:pPr>
      <w:r>
        <w:rPr>
          <w:rFonts w:hint="eastAsia"/>
        </w:rPr>
        <w:t>自动控制试验时，应满足：系统的自动控制逻辑程序应与设计文件相符；在接受到启动信号后，自动打开干粉驱动装置，自动打开干粉罐进出口电动阀门。</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a项：关闭干粉管路阀门，手动启动每个炮位处的启动按钮和消防控制室的干粉炮启动按钮，能远程打开干粉驱动装置和干粉罐的进出口电动阀门。</w:t>
      </w:r>
    </w:p>
    <w:p w:rsidR="00DC4BFF" w:rsidRDefault="0056423E">
      <w:pPr>
        <w:pStyle w:val="afffff3"/>
        <w:ind w:firstLine="420"/>
      </w:pPr>
      <w:r>
        <w:rPr>
          <w:rFonts w:hint="eastAsia"/>
        </w:rPr>
        <w:t>b项：关闭干粉管路阀门，将系统设置在自动状态，按设计要求模拟逻辑触发信号，系统应自动打开干粉驱动装置，自动打开干粉罐进出口电动阀门。</w:t>
      </w:r>
    </w:p>
    <w:p w:rsidR="00DC4BFF" w:rsidRDefault="0056423E">
      <w:pPr>
        <w:pStyle w:val="afff2"/>
        <w:spacing w:before="156" w:after="156"/>
      </w:pPr>
      <w:bookmarkStart w:id="198" w:name="_Toc64724156"/>
      <w:bookmarkStart w:id="199" w:name="_Toc64562692"/>
      <w:bookmarkStart w:id="200" w:name="_Toc7285"/>
      <w:bookmarkStart w:id="201" w:name="_Toc65160045"/>
      <w:bookmarkStart w:id="202" w:name="_Toc63166704"/>
      <w:bookmarkStart w:id="203" w:name="_Toc65160186"/>
      <w:bookmarkStart w:id="204" w:name="_Toc65757910"/>
      <w:r>
        <w:rPr>
          <w:rFonts w:hint="eastAsia"/>
        </w:rPr>
        <w:t>自动跟踪定位射流灭火系统</w:t>
      </w:r>
      <w:bookmarkEnd w:id="198"/>
      <w:bookmarkEnd w:id="199"/>
      <w:bookmarkEnd w:id="200"/>
      <w:bookmarkEnd w:id="201"/>
      <w:bookmarkEnd w:id="202"/>
      <w:bookmarkEnd w:id="203"/>
      <w:bookmarkEnd w:id="204"/>
    </w:p>
    <w:p w:rsidR="00DC4BFF" w:rsidRDefault="0056423E">
      <w:pPr>
        <w:pStyle w:val="afff3"/>
        <w:spacing w:before="156" w:after="156"/>
      </w:pPr>
      <w:r>
        <w:rPr>
          <w:rFonts w:hint="eastAsia"/>
        </w:rPr>
        <w:t>供水设施</w:t>
      </w:r>
    </w:p>
    <w:p w:rsidR="00DC4BFF" w:rsidRDefault="0056423E">
      <w:pPr>
        <w:pStyle w:val="afffff3"/>
        <w:ind w:firstLine="420"/>
      </w:pPr>
      <w:r>
        <w:rPr>
          <w:rFonts w:hint="eastAsia"/>
        </w:rPr>
        <w:t>供水设施应符合本文件6.4.1规定。</w:t>
      </w:r>
    </w:p>
    <w:p w:rsidR="00DC4BFF" w:rsidRDefault="0056423E">
      <w:pPr>
        <w:pStyle w:val="afff3"/>
        <w:spacing w:before="156" w:after="156"/>
      </w:pPr>
      <w:r>
        <w:rPr>
          <w:rFonts w:hint="eastAsia"/>
        </w:rPr>
        <w:t>灭火装置</w:t>
      </w:r>
    </w:p>
    <w:p w:rsidR="00DC4BFF" w:rsidRDefault="0056423E">
      <w:pPr>
        <w:pStyle w:val="afffff3"/>
        <w:ind w:firstLine="420"/>
      </w:pPr>
      <w:r>
        <w:rPr>
          <w:rFonts w:hint="eastAsia"/>
        </w:rPr>
        <w:t>维护要求：</w:t>
      </w:r>
    </w:p>
    <w:p w:rsidR="00DC4BFF" w:rsidRDefault="0056423E">
      <w:pPr>
        <w:pStyle w:val="afa"/>
        <w:numPr>
          <w:ilvl w:val="0"/>
          <w:numId w:val="85"/>
        </w:numPr>
      </w:pPr>
      <w:r>
        <w:rPr>
          <w:rFonts w:hint="eastAsia"/>
        </w:rPr>
        <w:t>外观应完好，无明显损伤；</w:t>
      </w:r>
    </w:p>
    <w:p w:rsidR="00DC4BFF" w:rsidRDefault="0056423E">
      <w:pPr>
        <w:pStyle w:val="afa"/>
      </w:pPr>
      <w:r>
        <w:rPr>
          <w:rFonts w:hint="eastAsia"/>
        </w:rPr>
        <w:t>回转机构启动和停止灵活，安全可靠。</w:t>
      </w:r>
    </w:p>
    <w:p w:rsidR="00DC4BFF" w:rsidRDefault="0056423E">
      <w:pPr>
        <w:pStyle w:val="afffff3"/>
        <w:ind w:firstLine="420"/>
      </w:pPr>
      <w:r>
        <w:rPr>
          <w:rFonts w:hint="eastAsia"/>
        </w:rPr>
        <w:t xml:space="preserve">维护方法：目测，手动检查。 </w:t>
      </w:r>
    </w:p>
    <w:p w:rsidR="00DC4BFF" w:rsidRDefault="0056423E">
      <w:pPr>
        <w:pStyle w:val="afff3"/>
        <w:spacing w:before="156" w:after="156"/>
      </w:pPr>
      <w:r>
        <w:rPr>
          <w:rFonts w:hint="eastAsia"/>
        </w:rPr>
        <w:t>控制装置</w:t>
      </w:r>
    </w:p>
    <w:p w:rsidR="00DC4BFF" w:rsidRDefault="0056423E">
      <w:pPr>
        <w:pStyle w:val="afffff3"/>
        <w:ind w:firstLine="420"/>
      </w:pPr>
      <w:r>
        <w:rPr>
          <w:rFonts w:hint="eastAsia"/>
        </w:rPr>
        <w:t>维护要求：</w:t>
      </w:r>
    </w:p>
    <w:p w:rsidR="00DC4BFF" w:rsidRDefault="0056423E">
      <w:pPr>
        <w:pStyle w:val="afa"/>
        <w:numPr>
          <w:ilvl w:val="0"/>
          <w:numId w:val="86"/>
        </w:numPr>
      </w:pPr>
      <w:r>
        <w:rPr>
          <w:rFonts w:hint="eastAsia"/>
        </w:rPr>
        <w:t>控制装置应具备与火灾自动报警系统和其它联动控制设备自动通信的功能；</w:t>
      </w:r>
    </w:p>
    <w:p w:rsidR="00DC4BFF" w:rsidRDefault="0056423E">
      <w:pPr>
        <w:pStyle w:val="afa"/>
      </w:pPr>
      <w:r>
        <w:rPr>
          <w:rFonts w:hint="eastAsia"/>
        </w:rPr>
        <w:t>控制装置的电源应正常；</w:t>
      </w:r>
    </w:p>
    <w:p w:rsidR="00DC4BFF" w:rsidRDefault="0056423E">
      <w:pPr>
        <w:pStyle w:val="afa"/>
      </w:pPr>
      <w:r>
        <w:rPr>
          <w:rFonts w:hint="eastAsia"/>
        </w:rPr>
        <w:t>控制装置的组件应完整无损，无明显缺陷。</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系统功能</w:t>
      </w:r>
    </w:p>
    <w:p w:rsidR="00DC4BFF" w:rsidRDefault="0056423E">
      <w:pPr>
        <w:pStyle w:val="afff4"/>
        <w:spacing w:before="156" w:after="156"/>
      </w:pPr>
      <w:r>
        <w:rPr>
          <w:rFonts w:hint="eastAsia"/>
        </w:rPr>
        <w:t>自动控制</w:t>
      </w:r>
    </w:p>
    <w:p w:rsidR="00DC4BFF" w:rsidRDefault="0056423E">
      <w:pPr>
        <w:pStyle w:val="afffff3"/>
        <w:ind w:firstLine="420"/>
      </w:pPr>
      <w:r>
        <w:rPr>
          <w:rFonts w:hint="eastAsia"/>
        </w:rPr>
        <w:t>维护要求：</w:t>
      </w:r>
    </w:p>
    <w:p w:rsidR="00DC4BFF" w:rsidRDefault="0056423E">
      <w:pPr>
        <w:pStyle w:val="afa"/>
        <w:numPr>
          <w:ilvl w:val="0"/>
          <w:numId w:val="87"/>
        </w:numPr>
      </w:pPr>
      <w:r>
        <w:rPr>
          <w:rFonts w:hint="eastAsia"/>
        </w:rPr>
        <w:t>系统在接收到火灾报警信号后，灭火装置应自动扫描着火点；</w:t>
      </w:r>
    </w:p>
    <w:p w:rsidR="00DC4BFF" w:rsidRDefault="0056423E">
      <w:pPr>
        <w:pStyle w:val="afa"/>
      </w:pPr>
      <w:r>
        <w:rPr>
          <w:rFonts w:hint="eastAsia"/>
        </w:rPr>
        <w:t>火灾确认后，跟踪定位完成并向火灾报警系统或其它联动控制设备传送报警和控制信号；</w:t>
      </w:r>
    </w:p>
    <w:p w:rsidR="00DC4BFF" w:rsidRDefault="0056423E">
      <w:pPr>
        <w:pStyle w:val="afa"/>
      </w:pPr>
      <w:r>
        <w:rPr>
          <w:rFonts w:hint="eastAsia"/>
        </w:rPr>
        <w:t>对应电磁阀打开，并反馈动作信号；</w:t>
      </w:r>
    </w:p>
    <w:p w:rsidR="00DC4BFF" w:rsidRDefault="0056423E">
      <w:pPr>
        <w:pStyle w:val="afa"/>
      </w:pPr>
      <w:r>
        <w:rPr>
          <w:rFonts w:hint="eastAsia"/>
        </w:rPr>
        <w:t>消防控制室收到对应防火分区水流指示器报警信号；</w:t>
      </w:r>
    </w:p>
    <w:p w:rsidR="00DC4BFF" w:rsidRDefault="0056423E">
      <w:pPr>
        <w:pStyle w:val="afa"/>
      </w:pPr>
      <w:r>
        <w:rPr>
          <w:rFonts w:hint="eastAsia"/>
        </w:rPr>
        <w:t>消防泵启动，并反馈动作信号；</w:t>
      </w:r>
    </w:p>
    <w:p w:rsidR="00DC4BFF" w:rsidRDefault="0056423E">
      <w:pPr>
        <w:pStyle w:val="afa"/>
      </w:pPr>
      <w:r>
        <w:rPr>
          <w:rFonts w:hint="eastAsia"/>
        </w:rPr>
        <w:t>灭火装置在复位、扫描过程中应转动均匀、灵活。</w:t>
      </w:r>
    </w:p>
    <w:p w:rsidR="00DC4BFF" w:rsidRDefault="0056423E">
      <w:pPr>
        <w:pStyle w:val="afffff3"/>
        <w:ind w:firstLine="420"/>
      </w:pPr>
      <w:r>
        <w:rPr>
          <w:rFonts w:hint="eastAsia"/>
        </w:rPr>
        <w:lastRenderedPageBreak/>
        <w:t>维护方法：关闭系统侧管道阀门，打开测试管路，系统复位，使联动控制单元的被控设备均处于自动状态，在试验火源作用下，观察系统是否能按设计要求自动启动消防泵组，打开阀门等相关设备，观察各组件的动作及反馈信号是否正常。</w:t>
      </w:r>
    </w:p>
    <w:p w:rsidR="00DC4BFF" w:rsidRDefault="0056423E">
      <w:pPr>
        <w:pStyle w:val="afffff3"/>
        <w:ind w:firstLine="420"/>
      </w:pPr>
      <w:r>
        <w:rPr>
          <w:rFonts w:hint="eastAsia"/>
        </w:rPr>
        <w:t>检测器具：火焰探测器功能试验器。</w:t>
      </w:r>
    </w:p>
    <w:p w:rsidR="00DC4BFF" w:rsidRDefault="0056423E">
      <w:pPr>
        <w:pStyle w:val="afff4"/>
        <w:spacing w:before="156" w:after="156"/>
      </w:pPr>
      <w:r>
        <w:rPr>
          <w:rFonts w:hint="eastAsia"/>
        </w:rPr>
        <w:t>消防控制室手动控制和现场手动控制</w:t>
      </w:r>
    </w:p>
    <w:p w:rsidR="00DC4BFF" w:rsidRDefault="0056423E">
      <w:pPr>
        <w:pStyle w:val="afffff3"/>
        <w:ind w:firstLine="420"/>
      </w:pPr>
      <w:r>
        <w:rPr>
          <w:rFonts w:hint="eastAsia"/>
        </w:rPr>
        <w:t>维护要求：</w:t>
      </w:r>
    </w:p>
    <w:p w:rsidR="00DC4BFF" w:rsidRDefault="0056423E">
      <w:pPr>
        <w:pStyle w:val="afa"/>
        <w:numPr>
          <w:ilvl w:val="0"/>
          <w:numId w:val="88"/>
        </w:numPr>
      </w:pPr>
      <w:r>
        <w:rPr>
          <w:rFonts w:hint="eastAsia"/>
        </w:rPr>
        <w:t>消防泵组启、停应正常，反馈动作信号应正常；</w:t>
      </w:r>
    </w:p>
    <w:p w:rsidR="00DC4BFF" w:rsidRDefault="0056423E">
      <w:pPr>
        <w:pStyle w:val="afa"/>
      </w:pPr>
      <w:r>
        <w:rPr>
          <w:rFonts w:hint="eastAsia"/>
        </w:rPr>
        <w:t>各电磁阀启、停应正常，反馈动作信号应正常；</w:t>
      </w:r>
    </w:p>
    <w:p w:rsidR="00DC4BFF" w:rsidRDefault="0056423E">
      <w:pPr>
        <w:pStyle w:val="afa"/>
      </w:pPr>
      <w:r>
        <w:rPr>
          <w:rFonts w:hint="eastAsia"/>
        </w:rPr>
        <w:t>灭火装置回转机构应操作灵活，反馈动作信号应正常；</w:t>
      </w:r>
    </w:p>
    <w:p w:rsidR="00DC4BFF" w:rsidRDefault="0056423E">
      <w:pPr>
        <w:pStyle w:val="afa"/>
      </w:pPr>
      <w:r>
        <w:rPr>
          <w:rFonts w:hint="eastAsia"/>
        </w:rPr>
        <w:t>现场手动控制装置应具有优先权。</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项：关闭系统侧管道阀门，打开测试管路，系统复位，使各控制装置的操作按钮处于手动状态,逐个按下各电控阀门及消防泵组的手动启、停操作按钮，观察阀门的启、闭动作及反馈信号应正常。逐个操控灭火装置做俯仰和水平回转动作，观察各灭火装置的动作及反馈信号是否正常。</w:t>
      </w:r>
    </w:p>
    <w:p w:rsidR="00DC4BFF" w:rsidRDefault="0056423E">
      <w:pPr>
        <w:pStyle w:val="afffff3"/>
        <w:ind w:firstLine="420"/>
      </w:pPr>
      <w:r>
        <w:rPr>
          <w:rFonts w:hint="eastAsia"/>
        </w:rPr>
        <w:t>d项：关闭系统侧管道阀门，打开测试管路，分别将系统置于自动和手动状态，现场手动操作查看设备运转是否正常，是否受自动信号和消防控制室手动控制信号的影响。</w:t>
      </w:r>
    </w:p>
    <w:p w:rsidR="00DC4BFF" w:rsidRDefault="0056423E">
      <w:pPr>
        <w:pStyle w:val="afff2"/>
        <w:spacing w:before="156" w:after="156"/>
      </w:pPr>
      <w:bookmarkStart w:id="205" w:name="_Toc64562693"/>
      <w:bookmarkStart w:id="206" w:name="_Toc21608"/>
      <w:bookmarkStart w:id="207" w:name="_Toc64724157"/>
      <w:bookmarkStart w:id="208" w:name="_Toc65160046"/>
      <w:bookmarkStart w:id="209" w:name="_Toc63166705"/>
      <w:bookmarkStart w:id="210" w:name="_Toc65160187"/>
      <w:bookmarkStart w:id="211" w:name="_Toc65757911"/>
      <w:r>
        <w:rPr>
          <w:rFonts w:hint="eastAsia"/>
        </w:rPr>
        <w:t>气体灭火系统</w:t>
      </w:r>
      <w:bookmarkEnd w:id="205"/>
      <w:bookmarkEnd w:id="206"/>
      <w:bookmarkEnd w:id="207"/>
      <w:bookmarkEnd w:id="208"/>
      <w:bookmarkEnd w:id="209"/>
      <w:bookmarkEnd w:id="210"/>
      <w:bookmarkEnd w:id="211"/>
    </w:p>
    <w:p w:rsidR="00DC4BFF" w:rsidRDefault="0056423E">
      <w:pPr>
        <w:pStyle w:val="afff3"/>
        <w:spacing w:before="156" w:after="156"/>
      </w:pPr>
      <w:r>
        <w:rPr>
          <w:rFonts w:hint="eastAsia"/>
        </w:rPr>
        <w:t>气体灭火控制器</w:t>
      </w:r>
    </w:p>
    <w:p w:rsidR="00DC4BFF" w:rsidRDefault="0056423E">
      <w:pPr>
        <w:pStyle w:val="afffff3"/>
        <w:ind w:firstLine="420"/>
      </w:pPr>
      <w:r>
        <w:rPr>
          <w:rFonts w:hint="eastAsia"/>
        </w:rPr>
        <w:t xml:space="preserve">维护要求： </w:t>
      </w:r>
    </w:p>
    <w:p w:rsidR="00DC4BFF" w:rsidRDefault="0056423E">
      <w:pPr>
        <w:pStyle w:val="afa"/>
        <w:numPr>
          <w:ilvl w:val="0"/>
          <w:numId w:val="89"/>
        </w:numPr>
      </w:pPr>
      <w:r>
        <w:rPr>
          <w:rFonts w:hint="eastAsia"/>
        </w:rPr>
        <w:t>自检面板上所有的指示灯、显示器和音响器件，显示应正常；</w:t>
      </w:r>
    </w:p>
    <w:p w:rsidR="00DC4BFF" w:rsidRDefault="0056423E">
      <w:pPr>
        <w:pStyle w:val="afa"/>
      </w:pPr>
      <w:r>
        <w:rPr>
          <w:rFonts w:hint="eastAsia"/>
        </w:rPr>
        <w:t>主、备电源转换功能应正常；</w:t>
      </w:r>
    </w:p>
    <w:p w:rsidR="00DC4BFF" w:rsidRDefault="0056423E">
      <w:pPr>
        <w:pStyle w:val="afa"/>
      </w:pPr>
      <w:r>
        <w:rPr>
          <w:rFonts w:hint="eastAsia"/>
        </w:rPr>
        <w:t>自动、手动转换功能应正常，无论装置处于自动或手动状态，手动操作启动均应有效；</w:t>
      </w:r>
    </w:p>
    <w:p w:rsidR="00DC4BFF" w:rsidRDefault="0056423E">
      <w:pPr>
        <w:pStyle w:val="afa"/>
      </w:pPr>
      <w:r>
        <w:rPr>
          <w:rFonts w:hint="eastAsia"/>
        </w:rPr>
        <w:t>控制器所处状态应有明显的标志或灯光显示，反馈信号显示应正常。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a、d项：目测；操作控制器的自检机构，检查设备指示灯、显示器和音响器件的指示情况。</w:t>
      </w:r>
    </w:p>
    <w:p w:rsidR="00DC4BFF" w:rsidRDefault="0056423E">
      <w:pPr>
        <w:pStyle w:val="afffff3"/>
        <w:ind w:firstLine="420"/>
      </w:pPr>
      <w:r>
        <w:rPr>
          <w:rFonts w:hint="eastAsia"/>
        </w:rPr>
        <w:t>b项：切断主电源，检查备用电源自动投入情况，观察工作指示灯显示情况；恢复主电源，检查主电源自动投入情况，观察工作指示灯显示情况。</w:t>
      </w:r>
    </w:p>
    <w:p w:rsidR="00DC4BFF" w:rsidRDefault="0056423E">
      <w:pPr>
        <w:pStyle w:val="afffff3"/>
        <w:ind w:firstLine="420"/>
      </w:pPr>
      <w:r>
        <w:rPr>
          <w:rFonts w:hint="eastAsia"/>
        </w:rPr>
        <w:t>c项：操作控制器的手、自动控制转换控制按钮、键，检查控制器的显示情况。</w:t>
      </w:r>
    </w:p>
    <w:p w:rsidR="00DC4BFF" w:rsidRDefault="0056423E">
      <w:pPr>
        <w:pStyle w:val="afff3"/>
        <w:spacing w:before="156" w:after="156"/>
      </w:pPr>
      <w:r>
        <w:rPr>
          <w:rFonts w:hint="eastAsia"/>
        </w:rPr>
        <w:t>系统组件</w:t>
      </w:r>
    </w:p>
    <w:p w:rsidR="00DC4BFF" w:rsidRDefault="0056423E">
      <w:pPr>
        <w:pStyle w:val="afffff3"/>
        <w:ind w:firstLine="420"/>
      </w:pPr>
      <w:r>
        <w:rPr>
          <w:rFonts w:hint="eastAsia"/>
        </w:rPr>
        <w:t>维护要求：灭火剂储存容器及容器阀、单向阀、连接管、集流管、安全泄放装置、选择阀、阀驱动装置、喷嘴、信号反馈装置、检漏装置、减压装置等系统组件应无碰撞变形及其他机械性损伤，表面应无锈蚀，保护涂层应完好，铭牌和标志牌应清晰，手动操作装置的防护罩、铅封和安全标志应完整。</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存储装置</w:t>
      </w:r>
    </w:p>
    <w:p w:rsidR="00DC4BFF" w:rsidRDefault="0056423E">
      <w:pPr>
        <w:pStyle w:val="afff4"/>
        <w:spacing w:before="156" w:after="156"/>
      </w:pPr>
      <w:r>
        <w:rPr>
          <w:rFonts w:hint="eastAsia"/>
        </w:rPr>
        <w:t>充装量及充装压力</w:t>
      </w:r>
    </w:p>
    <w:p w:rsidR="00DC4BFF" w:rsidRDefault="0056423E">
      <w:pPr>
        <w:pStyle w:val="afffff3"/>
        <w:ind w:firstLine="420"/>
      </w:pPr>
      <w:r>
        <w:rPr>
          <w:rFonts w:hint="eastAsia"/>
        </w:rPr>
        <w:t>维护要求：</w:t>
      </w:r>
    </w:p>
    <w:p w:rsidR="00DC4BFF" w:rsidRDefault="0056423E">
      <w:pPr>
        <w:pStyle w:val="afa"/>
        <w:numPr>
          <w:ilvl w:val="0"/>
          <w:numId w:val="90"/>
        </w:numPr>
      </w:pPr>
      <w:r>
        <w:rPr>
          <w:rFonts w:hint="eastAsia"/>
        </w:rPr>
        <w:t>低压二氧化碳灭火系统储存装置的液位计检查，灭火剂损失10</w:t>
      </w:r>
      <w:r>
        <w:t> </w:t>
      </w:r>
      <w:r>
        <w:rPr>
          <w:rFonts w:hint="eastAsia"/>
        </w:rPr>
        <w:t>%时应及时补充；</w:t>
      </w:r>
    </w:p>
    <w:p w:rsidR="00DC4BFF" w:rsidRDefault="0056423E">
      <w:pPr>
        <w:pStyle w:val="afa"/>
      </w:pPr>
      <w:r>
        <w:rPr>
          <w:rFonts w:hint="eastAsia"/>
        </w:rPr>
        <w:lastRenderedPageBreak/>
        <w:t>七氟丙烷管网灭火系统及IG541灭火系统等系统的灭火剂的压力，不得小于设计储存压力的90</w:t>
      </w:r>
      <w:r>
        <w:t> </w:t>
      </w:r>
      <w:r>
        <w:rPr>
          <w:rFonts w:hint="eastAsia"/>
        </w:rPr>
        <w:t>%；</w:t>
      </w:r>
    </w:p>
    <w:p w:rsidR="00DC4BFF" w:rsidRDefault="0056423E">
      <w:pPr>
        <w:pStyle w:val="afffff3"/>
        <w:ind w:firstLine="420"/>
      </w:pPr>
      <w:r>
        <w:rPr>
          <w:rFonts w:hint="eastAsia"/>
        </w:rPr>
        <w:t>c）</w:t>
      </w:r>
      <w:r>
        <w:rPr>
          <w:rFonts w:hint="eastAsia"/>
        </w:rPr>
        <w:tab/>
        <w:t>预制灭火系统的设备状态和运行状况应正常。</w:t>
      </w:r>
    </w:p>
    <w:p w:rsidR="00DC4BFF" w:rsidRDefault="0056423E">
      <w:pPr>
        <w:pStyle w:val="afffff3"/>
        <w:ind w:firstLine="420"/>
      </w:pPr>
      <w:r>
        <w:rPr>
          <w:rFonts w:hint="eastAsia"/>
        </w:rPr>
        <w:t>维护方法：目测，手动检查。</w:t>
      </w:r>
    </w:p>
    <w:p w:rsidR="00DC4BFF" w:rsidRDefault="0056423E">
      <w:pPr>
        <w:pStyle w:val="afff4"/>
        <w:spacing w:before="156" w:after="156"/>
      </w:pPr>
      <w:r>
        <w:rPr>
          <w:rFonts w:hint="eastAsia"/>
        </w:rPr>
        <w:t>称重检查</w:t>
      </w:r>
    </w:p>
    <w:p w:rsidR="00DC4BFF" w:rsidRDefault="0056423E">
      <w:pPr>
        <w:pStyle w:val="afffff3"/>
        <w:ind w:firstLine="420"/>
      </w:pPr>
      <w:r>
        <w:rPr>
          <w:rFonts w:hint="eastAsia"/>
        </w:rPr>
        <w:t>维护要求：称重装置正常；灭火剂净重不小于设计量的90</w:t>
      </w:r>
      <w:r>
        <w:t> </w:t>
      </w:r>
      <w:r>
        <w:rPr>
          <w:rFonts w:hint="eastAsia"/>
        </w:rPr>
        <w:t>%；二氧化碳储瓶及储罐在灭火剂损失量达到设定值时能发出报警信号。</w:t>
      </w:r>
    </w:p>
    <w:p w:rsidR="00DC4BFF" w:rsidRDefault="0056423E">
      <w:pPr>
        <w:pStyle w:val="afffff3"/>
        <w:ind w:firstLine="420"/>
      </w:pPr>
      <w:r>
        <w:rPr>
          <w:rFonts w:hint="eastAsia"/>
        </w:rPr>
        <w:t>维护方法：目测，手动检查。</w:t>
      </w:r>
    </w:p>
    <w:p w:rsidR="00DC4BFF" w:rsidRDefault="0056423E">
      <w:pPr>
        <w:pStyle w:val="afffff3"/>
        <w:ind w:firstLine="420"/>
      </w:pPr>
      <w:r>
        <w:rPr>
          <w:rFonts w:hint="eastAsia"/>
        </w:rPr>
        <w:t>检测设备：称重装置。</w:t>
      </w:r>
    </w:p>
    <w:p w:rsidR="00DC4BFF" w:rsidRDefault="0056423E">
      <w:pPr>
        <w:pStyle w:val="afff3"/>
        <w:spacing w:before="156" w:after="156"/>
      </w:pPr>
      <w:r>
        <w:rPr>
          <w:rFonts w:hint="eastAsia"/>
        </w:rPr>
        <w:t>驱动装置</w:t>
      </w:r>
    </w:p>
    <w:p w:rsidR="00DC4BFF" w:rsidRDefault="0056423E">
      <w:pPr>
        <w:pStyle w:val="afffff3"/>
        <w:ind w:firstLine="420"/>
      </w:pPr>
      <w:r>
        <w:rPr>
          <w:rFonts w:hint="eastAsia"/>
        </w:rPr>
        <w:t>维护要求：</w:t>
      </w:r>
    </w:p>
    <w:p w:rsidR="00DC4BFF" w:rsidRDefault="0056423E">
      <w:pPr>
        <w:pStyle w:val="afa"/>
        <w:numPr>
          <w:ilvl w:val="0"/>
          <w:numId w:val="91"/>
        </w:numPr>
      </w:pPr>
      <w:r>
        <w:rPr>
          <w:rFonts w:hint="eastAsia"/>
        </w:rPr>
        <w:t>驱动气体储存容器内的压力不小于设计压力的90</w:t>
      </w:r>
      <w:r>
        <w:t> </w:t>
      </w:r>
      <w:r>
        <w:rPr>
          <w:rFonts w:hint="eastAsia"/>
        </w:rPr>
        <w:t>%；</w:t>
      </w:r>
    </w:p>
    <w:p w:rsidR="00DC4BFF" w:rsidRDefault="0056423E">
      <w:pPr>
        <w:pStyle w:val="afa"/>
      </w:pPr>
      <w:r>
        <w:rPr>
          <w:rFonts w:hint="eastAsia"/>
        </w:rPr>
        <w:t>电磁阀启闭功能应正常。</w:t>
      </w:r>
    </w:p>
    <w:p w:rsidR="00DC4BFF" w:rsidRDefault="0056423E">
      <w:pPr>
        <w:pStyle w:val="afffff3"/>
        <w:ind w:firstLine="420"/>
      </w:pPr>
      <w:r>
        <w:rPr>
          <w:rFonts w:hint="eastAsia"/>
        </w:rPr>
        <w:t>维护方法：目测，手动检查，测量电磁阀的启动电压。</w:t>
      </w:r>
    </w:p>
    <w:p w:rsidR="00DC4BFF" w:rsidRDefault="0056423E">
      <w:pPr>
        <w:pStyle w:val="afff3"/>
        <w:spacing w:before="156" w:after="156"/>
      </w:pPr>
      <w:r>
        <w:rPr>
          <w:rFonts w:hint="eastAsia"/>
        </w:rPr>
        <w:t>灭火剂输送管道及附件</w:t>
      </w:r>
    </w:p>
    <w:p w:rsidR="00DC4BFF" w:rsidRDefault="0056423E">
      <w:pPr>
        <w:pStyle w:val="afffff3"/>
        <w:ind w:firstLine="420"/>
      </w:pPr>
      <w:r>
        <w:rPr>
          <w:rFonts w:hint="eastAsia"/>
        </w:rPr>
        <w:t>维护要求：输送管道、支、吊架固定无松动，高压软管无变形、裂纹及老化。</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喷嘴</w:t>
      </w:r>
    </w:p>
    <w:p w:rsidR="00DC4BFF" w:rsidRDefault="0056423E">
      <w:pPr>
        <w:pStyle w:val="afffff3"/>
        <w:ind w:firstLine="420"/>
      </w:pPr>
      <w:r>
        <w:rPr>
          <w:rFonts w:hint="eastAsia"/>
        </w:rPr>
        <w:t>维护要求：喷嘴孔口无堵塞。</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模拟启动试验</w:t>
      </w:r>
    </w:p>
    <w:p w:rsidR="00DC4BFF" w:rsidRDefault="0056423E">
      <w:pPr>
        <w:pStyle w:val="afff4"/>
        <w:spacing w:before="156" w:after="156"/>
      </w:pPr>
      <w:r>
        <w:rPr>
          <w:rFonts w:hint="eastAsia"/>
        </w:rPr>
        <w:t>自动模拟启动试验</w:t>
      </w:r>
    </w:p>
    <w:p w:rsidR="00DC4BFF" w:rsidRDefault="0056423E">
      <w:pPr>
        <w:pStyle w:val="afffff3"/>
        <w:ind w:firstLine="420"/>
      </w:pPr>
      <w:r>
        <w:rPr>
          <w:rFonts w:hint="eastAsia"/>
        </w:rPr>
        <w:t>维护要求：</w:t>
      </w:r>
    </w:p>
    <w:p w:rsidR="00DC4BFF" w:rsidRDefault="0056423E">
      <w:pPr>
        <w:pStyle w:val="afa"/>
        <w:numPr>
          <w:ilvl w:val="0"/>
          <w:numId w:val="92"/>
        </w:numPr>
      </w:pPr>
      <w:r>
        <w:rPr>
          <w:rFonts w:hint="eastAsia"/>
        </w:rPr>
        <w:t>自动控制应在接到两个独立的火灾信号并延迟一定时间后才能启动；</w:t>
      </w:r>
    </w:p>
    <w:p w:rsidR="00DC4BFF" w:rsidRDefault="0056423E">
      <w:pPr>
        <w:pStyle w:val="afa"/>
      </w:pPr>
      <w:r>
        <w:rPr>
          <w:rFonts w:hint="eastAsia"/>
        </w:rPr>
        <w:t>灭火系统接到灭火指令后能正常启动、喷射；</w:t>
      </w:r>
    </w:p>
    <w:p w:rsidR="00DC4BFF" w:rsidRDefault="0056423E">
      <w:pPr>
        <w:pStyle w:val="afa"/>
      </w:pPr>
      <w:r>
        <w:rPr>
          <w:rFonts w:hint="eastAsia"/>
        </w:rPr>
        <w:t>有关的声、光报警装置均能发出符合设计要求的正常信号；</w:t>
      </w:r>
    </w:p>
    <w:p w:rsidR="00DC4BFF" w:rsidRDefault="0056423E">
      <w:pPr>
        <w:pStyle w:val="afa"/>
      </w:pPr>
      <w:r>
        <w:rPr>
          <w:rFonts w:hint="eastAsia"/>
        </w:rPr>
        <w:t>有关联动设备动作正确；</w:t>
      </w:r>
    </w:p>
    <w:p w:rsidR="00DC4BFF" w:rsidRDefault="0056423E">
      <w:pPr>
        <w:pStyle w:val="afa"/>
      </w:pPr>
      <w:r>
        <w:rPr>
          <w:rFonts w:hint="eastAsia"/>
        </w:rPr>
        <w:t>手动紧急停止装置应能在规定的延时时间内可靠的停止系统的启动。</w:t>
      </w:r>
    </w:p>
    <w:p w:rsidR="00DC4BFF" w:rsidRDefault="0056423E">
      <w:pPr>
        <w:pStyle w:val="afffff3"/>
        <w:ind w:firstLine="420"/>
      </w:pPr>
      <w:r>
        <w:rPr>
          <w:rFonts w:hint="eastAsia"/>
        </w:rPr>
        <w:t>维护方法：将气体灭火控制器的启动输出端与气体灭火系统相应防护区驱动装置连接。驱动装置应与阀门的动作机构脱离。也可以用1个启动电压、电流与驱动装置的启动电压、电流相同的负载代替。人工模拟火警使防护区内任意1个火灾探测器动作，观察单一火警信号输出后，相关报警设备动作是否正常，如警铃、蜂鸣器发出报警声等。人工模拟火警使该防护区内另一个火灾探测器动作，观察复合火警信号输出后，相关动作信号及联动设备动作是否正常,如发出声、光报警，启动输出端的负载响应，关闭通风空调、防火阀等。</w:t>
      </w:r>
    </w:p>
    <w:p w:rsidR="00DC4BFF" w:rsidRDefault="0056423E">
      <w:pPr>
        <w:pStyle w:val="afffff3"/>
        <w:ind w:firstLine="420"/>
      </w:pPr>
      <w:r>
        <w:rPr>
          <w:rFonts w:hint="eastAsia"/>
        </w:rPr>
        <w:t>检测设备：数字万用表、感烟（温）探测器功能试验器。</w:t>
      </w:r>
    </w:p>
    <w:p w:rsidR="00DC4BFF" w:rsidRDefault="0056423E">
      <w:pPr>
        <w:pStyle w:val="afff4"/>
        <w:spacing w:before="156" w:after="156"/>
      </w:pPr>
      <w:r>
        <w:rPr>
          <w:rFonts w:hint="eastAsia"/>
        </w:rPr>
        <w:t>手动模拟启动试验</w:t>
      </w:r>
    </w:p>
    <w:p w:rsidR="00DC4BFF" w:rsidRDefault="0056423E">
      <w:pPr>
        <w:pStyle w:val="afffff3"/>
        <w:ind w:firstLine="420"/>
      </w:pPr>
      <w:r>
        <w:rPr>
          <w:rFonts w:hint="eastAsia"/>
        </w:rPr>
        <w:t>维护要求：</w:t>
      </w:r>
    </w:p>
    <w:p w:rsidR="00DC4BFF" w:rsidRDefault="0056423E">
      <w:pPr>
        <w:pStyle w:val="afa"/>
        <w:numPr>
          <w:ilvl w:val="0"/>
          <w:numId w:val="93"/>
        </w:numPr>
      </w:pPr>
      <w:r>
        <w:rPr>
          <w:rFonts w:hint="eastAsia"/>
        </w:rPr>
        <w:lastRenderedPageBreak/>
        <w:t>灭火系统接到灭火指令并延迟一定时间后才能正常启动、喷射；</w:t>
      </w:r>
    </w:p>
    <w:p w:rsidR="00DC4BFF" w:rsidRDefault="0056423E">
      <w:pPr>
        <w:pStyle w:val="afa"/>
      </w:pPr>
      <w:r>
        <w:rPr>
          <w:rFonts w:hint="eastAsia"/>
        </w:rPr>
        <w:t>有关的声、光报警装置均能发出符合设计要求的正常信号；</w:t>
      </w:r>
    </w:p>
    <w:p w:rsidR="00DC4BFF" w:rsidRDefault="0056423E">
      <w:pPr>
        <w:pStyle w:val="afa"/>
      </w:pPr>
      <w:r>
        <w:rPr>
          <w:rFonts w:hint="eastAsia"/>
        </w:rPr>
        <w:t>有关联动设备动作正确；</w:t>
      </w:r>
    </w:p>
    <w:p w:rsidR="00DC4BFF" w:rsidRDefault="0056423E">
      <w:pPr>
        <w:pStyle w:val="afa"/>
      </w:pPr>
      <w:r>
        <w:rPr>
          <w:rFonts w:hint="eastAsia"/>
        </w:rPr>
        <w:t>手动紧急停止装置应能在规定的延时时间内可靠的停止系统的启动。</w:t>
      </w:r>
    </w:p>
    <w:p w:rsidR="00DC4BFF" w:rsidRDefault="0056423E">
      <w:pPr>
        <w:pStyle w:val="afffff3"/>
        <w:ind w:firstLine="420"/>
      </w:pPr>
      <w:r>
        <w:rPr>
          <w:rFonts w:hint="eastAsia"/>
        </w:rPr>
        <w:t>维护方法：按下手动启动按钮，观察相关动作信号及联动设备动作是否正常，如发出声、光报警，启动输出端的负载响应，关闭通风空调、防火阀等。人工使压力信号反馈装置动作，观察相关防护区门外的气体喷放指示灯是否正常。</w:t>
      </w:r>
    </w:p>
    <w:p w:rsidR="00DC4BFF" w:rsidRDefault="0056423E">
      <w:pPr>
        <w:pStyle w:val="afffff3"/>
        <w:ind w:firstLine="420"/>
      </w:pPr>
      <w:r>
        <w:rPr>
          <w:rFonts w:hint="eastAsia"/>
        </w:rPr>
        <w:t>检测设备：数字万用表。</w:t>
      </w:r>
    </w:p>
    <w:p w:rsidR="00DC4BFF" w:rsidRDefault="0056423E">
      <w:pPr>
        <w:pStyle w:val="afff2"/>
        <w:spacing w:before="156" w:after="156"/>
      </w:pPr>
      <w:bookmarkStart w:id="212" w:name="_Toc64562694"/>
      <w:bookmarkStart w:id="213" w:name="_Toc5384"/>
      <w:bookmarkStart w:id="214" w:name="_Toc65160047"/>
      <w:bookmarkStart w:id="215" w:name="_Toc63166706"/>
      <w:bookmarkStart w:id="216" w:name="_Toc65160188"/>
      <w:bookmarkStart w:id="217" w:name="_Toc64724158"/>
      <w:bookmarkStart w:id="218" w:name="_Toc65757912"/>
      <w:r>
        <w:rPr>
          <w:rFonts w:hint="eastAsia"/>
        </w:rPr>
        <w:t>干粉灭火系统</w:t>
      </w:r>
      <w:bookmarkEnd w:id="212"/>
      <w:bookmarkEnd w:id="213"/>
      <w:bookmarkEnd w:id="214"/>
      <w:bookmarkEnd w:id="215"/>
      <w:bookmarkEnd w:id="216"/>
      <w:bookmarkEnd w:id="217"/>
      <w:bookmarkEnd w:id="218"/>
    </w:p>
    <w:p w:rsidR="00DC4BFF" w:rsidRDefault="0056423E">
      <w:pPr>
        <w:pStyle w:val="afff3"/>
        <w:spacing w:before="156" w:after="156"/>
      </w:pPr>
      <w:r>
        <w:rPr>
          <w:rFonts w:hint="eastAsia"/>
        </w:rPr>
        <w:t>干粉灭火控制器和组件</w:t>
      </w:r>
    </w:p>
    <w:p w:rsidR="00DC4BFF" w:rsidRDefault="0056423E">
      <w:pPr>
        <w:pStyle w:val="afffff3"/>
        <w:ind w:firstLine="420"/>
      </w:pPr>
      <w:r>
        <w:rPr>
          <w:rFonts w:hint="eastAsia"/>
        </w:rPr>
        <w:t>维护要求：有火灾自动报警系统时，灭火系统的自动控制应在收到两个独立火灾探测信号后才能启动，并应延迟喷放，延迟时间不应大于30</w:t>
      </w:r>
      <w:r>
        <w:t> </w:t>
      </w:r>
      <w:r>
        <w:rPr>
          <w:rFonts w:hint="eastAsia"/>
        </w:rPr>
        <w:t>s，且不得小于干粉储存容器的增压时间。</w:t>
      </w:r>
    </w:p>
    <w:p w:rsidR="00DC4BFF" w:rsidRDefault="0056423E">
      <w:pPr>
        <w:pStyle w:val="afffff3"/>
        <w:ind w:firstLine="420"/>
      </w:pPr>
      <w:r>
        <w:rPr>
          <w:rFonts w:hint="eastAsia"/>
        </w:rPr>
        <w:t>维护方法：控制设定在自动状态，模拟火灾确认，用秒表测量火灾确认后到喷射的时间。</w:t>
      </w:r>
    </w:p>
    <w:p w:rsidR="00DC4BFF" w:rsidRDefault="0056423E">
      <w:pPr>
        <w:pStyle w:val="afffff3"/>
        <w:ind w:firstLine="420"/>
      </w:pPr>
      <w:r>
        <w:rPr>
          <w:rFonts w:hint="eastAsia"/>
        </w:rPr>
        <w:t>检测设备：秒表、感烟（温）探测器功能试验器。</w:t>
      </w:r>
    </w:p>
    <w:p w:rsidR="00DC4BFF" w:rsidRDefault="0056423E">
      <w:pPr>
        <w:pStyle w:val="afff3"/>
        <w:spacing w:before="156" w:after="156"/>
      </w:pPr>
      <w:r>
        <w:rPr>
          <w:rFonts w:hint="eastAsia"/>
        </w:rPr>
        <w:t>储存装置</w:t>
      </w:r>
    </w:p>
    <w:p w:rsidR="00DC4BFF" w:rsidRDefault="0056423E">
      <w:pPr>
        <w:pStyle w:val="afffff3"/>
        <w:ind w:firstLine="420"/>
      </w:pPr>
      <w:r>
        <w:rPr>
          <w:rFonts w:hint="eastAsia"/>
        </w:rPr>
        <w:t>维护要求：储存装置的布置应方便检查和维护，其环境温度应为-20</w:t>
      </w:r>
      <w:r>
        <w:t> </w:t>
      </w:r>
      <w:r>
        <w:rPr>
          <w:rFonts w:hint="eastAsia"/>
        </w:rPr>
        <w:t>℃～50</w:t>
      </w:r>
      <w:r>
        <w:t> </w:t>
      </w:r>
      <w:r>
        <w:rPr>
          <w:rFonts w:hint="eastAsia"/>
        </w:rPr>
        <w:t>℃。</w:t>
      </w:r>
    </w:p>
    <w:p w:rsidR="00DC4BFF" w:rsidRDefault="0056423E">
      <w:pPr>
        <w:pStyle w:val="afffff3"/>
        <w:ind w:firstLine="420"/>
      </w:pPr>
      <w:r>
        <w:rPr>
          <w:rFonts w:hint="eastAsia"/>
        </w:rPr>
        <w:t>维护方法：目测，手动检查。</w:t>
      </w:r>
    </w:p>
    <w:p w:rsidR="00DC4BFF" w:rsidRDefault="0056423E">
      <w:pPr>
        <w:pStyle w:val="afffff3"/>
        <w:ind w:firstLine="420"/>
      </w:pPr>
      <w:r>
        <w:rPr>
          <w:rFonts w:hint="eastAsia"/>
        </w:rPr>
        <w:t>检测设备：数字温湿度仪。</w:t>
      </w:r>
    </w:p>
    <w:p w:rsidR="00DC4BFF" w:rsidRDefault="0056423E">
      <w:pPr>
        <w:pStyle w:val="afff3"/>
        <w:spacing w:before="156" w:after="156"/>
      </w:pPr>
      <w:r>
        <w:rPr>
          <w:rFonts w:hint="eastAsia"/>
        </w:rPr>
        <w:t>灭火剂输送管道及附件</w:t>
      </w:r>
    </w:p>
    <w:p w:rsidR="00DC4BFF" w:rsidRDefault="0056423E">
      <w:pPr>
        <w:pStyle w:val="afffff3"/>
        <w:ind w:firstLine="420"/>
      </w:pPr>
      <w:r>
        <w:rPr>
          <w:rFonts w:hint="eastAsia"/>
        </w:rPr>
        <w:t>维护要求：输送管道、支、吊架固定无松动。</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喷头</w:t>
      </w:r>
    </w:p>
    <w:p w:rsidR="00DC4BFF" w:rsidRDefault="0056423E">
      <w:pPr>
        <w:pStyle w:val="afffff3"/>
        <w:ind w:firstLine="420"/>
      </w:pPr>
      <w:r>
        <w:rPr>
          <w:rFonts w:hint="eastAsia"/>
        </w:rPr>
        <w:t>维护要求：喷头不得有变形和附着物、悬挂物。</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模拟启动实验</w:t>
      </w:r>
    </w:p>
    <w:p w:rsidR="00DC4BFF" w:rsidRDefault="0056423E">
      <w:pPr>
        <w:pStyle w:val="afff4"/>
        <w:spacing w:before="156" w:after="156"/>
      </w:pPr>
      <w:r>
        <w:rPr>
          <w:rFonts w:hint="eastAsia"/>
        </w:rPr>
        <w:t>自动模拟启动试验</w:t>
      </w:r>
    </w:p>
    <w:p w:rsidR="00DC4BFF" w:rsidRDefault="0056423E">
      <w:pPr>
        <w:pStyle w:val="afffff3"/>
        <w:ind w:firstLine="420"/>
      </w:pPr>
      <w:r>
        <w:rPr>
          <w:rFonts w:hint="eastAsia"/>
        </w:rPr>
        <w:t>维护要求：</w:t>
      </w:r>
    </w:p>
    <w:p w:rsidR="00DC4BFF" w:rsidRDefault="0056423E">
      <w:pPr>
        <w:pStyle w:val="afa"/>
        <w:numPr>
          <w:ilvl w:val="0"/>
          <w:numId w:val="94"/>
        </w:numPr>
      </w:pPr>
      <w:r>
        <w:rPr>
          <w:rFonts w:hint="eastAsia"/>
        </w:rPr>
        <w:t>自动控制应在接到两个独立的火灾信号并延迟一定时间后才能启动；</w:t>
      </w:r>
    </w:p>
    <w:p w:rsidR="00DC4BFF" w:rsidRDefault="0056423E">
      <w:pPr>
        <w:pStyle w:val="afa"/>
      </w:pPr>
      <w:r>
        <w:rPr>
          <w:rFonts w:hint="eastAsia"/>
        </w:rPr>
        <w:t>灭火系统接到灭火指令后能正常启动、喷射；</w:t>
      </w:r>
    </w:p>
    <w:p w:rsidR="00DC4BFF" w:rsidRDefault="0056423E">
      <w:pPr>
        <w:pStyle w:val="afa"/>
      </w:pPr>
      <w:r>
        <w:rPr>
          <w:rFonts w:hint="eastAsia"/>
        </w:rPr>
        <w:t>有关的声、光报警装置均能发出符合设计要求的正常信号；</w:t>
      </w:r>
    </w:p>
    <w:p w:rsidR="00DC4BFF" w:rsidRDefault="0056423E">
      <w:pPr>
        <w:pStyle w:val="afa"/>
      </w:pPr>
      <w:r>
        <w:rPr>
          <w:rFonts w:hint="eastAsia"/>
        </w:rPr>
        <w:t>有关联动设备动作正确；</w:t>
      </w:r>
    </w:p>
    <w:p w:rsidR="00DC4BFF" w:rsidRDefault="0056423E">
      <w:pPr>
        <w:pStyle w:val="afa"/>
      </w:pPr>
      <w:r>
        <w:rPr>
          <w:rFonts w:hint="eastAsia"/>
        </w:rPr>
        <w:t>手动紧急停止装置应能在规定的延时时间内可靠的停止系统的启动。</w:t>
      </w:r>
    </w:p>
    <w:p w:rsidR="00DC4BFF" w:rsidRDefault="0056423E">
      <w:pPr>
        <w:pStyle w:val="afffff3"/>
        <w:ind w:firstLine="420"/>
      </w:pPr>
      <w:r>
        <w:rPr>
          <w:rFonts w:hint="eastAsia"/>
        </w:rPr>
        <w:t>维护方法：将灭火控制器的启动输出端与灭火系统相应防护区驱动装置连接。驱动装置应与阀门的动作机构脱离。也可以用1个启动电压、电流与驱动装置的启动电压、电流相同的负载代替。人工模拟火警使防护区内任意1个火灾探测器动作，观察单一火警信号输出后，相关报警设备动作是否正常，如警铃、蜂鸣器发出报警声等。人工模拟火警使该防护区内另一个火灾探测器动作，观察复合火警信号输</w:t>
      </w:r>
      <w:r>
        <w:rPr>
          <w:rFonts w:hint="eastAsia"/>
        </w:rPr>
        <w:lastRenderedPageBreak/>
        <w:t>出后，相关动作信号及联动设备动作是否正常，如发出声、光报警，启动输出端的负载响应，关闭通风空调、防火阀等。</w:t>
      </w:r>
    </w:p>
    <w:p w:rsidR="00DC4BFF" w:rsidRDefault="0056423E">
      <w:pPr>
        <w:pStyle w:val="afffff3"/>
        <w:ind w:firstLine="420"/>
      </w:pPr>
      <w:r>
        <w:rPr>
          <w:rFonts w:hint="eastAsia"/>
        </w:rPr>
        <w:t>检测设备：数字万用表、感烟（温）探测器功能试验器。</w:t>
      </w:r>
    </w:p>
    <w:p w:rsidR="00DC4BFF" w:rsidRDefault="0056423E">
      <w:pPr>
        <w:pStyle w:val="afff4"/>
        <w:spacing w:before="156" w:after="156"/>
      </w:pPr>
      <w:r>
        <w:rPr>
          <w:rFonts w:hint="eastAsia"/>
        </w:rPr>
        <w:t>手动模拟启动试验</w:t>
      </w:r>
    </w:p>
    <w:p w:rsidR="00DC4BFF" w:rsidRDefault="0056423E">
      <w:pPr>
        <w:pStyle w:val="afffff3"/>
        <w:ind w:firstLine="420"/>
      </w:pPr>
      <w:r>
        <w:rPr>
          <w:rFonts w:hint="eastAsia"/>
        </w:rPr>
        <w:t>维护要求：</w:t>
      </w:r>
    </w:p>
    <w:p w:rsidR="00DC4BFF" w:rsidRDefault="0056423E">
      <w:pPr>
        <w:pStyle w:val="afa"/>
        <w:numPr>
          <w:ilvl w:val="0"/>
          <w:numId w:val="95"/>
        </w:numPr>
      </w:pPr>
      <w:r>
        <w:rPr>
          <w:rFonts w:hint="eastAsia"/>
        </w:rPr>
        <w:t>灭火系统接到灭火指令并延迟一定时间后才能正常启动、喷射；</w:t>
      </w:r>
    </w:p>
    <w:p w:rsidR="00DC4BFF" w:rsidRDefault="0056423E">
      <w:pPr>
        <w:pStyle w:val="afa"/>
      </w:pPr>
      <w:r>
        <w:rPr>
          <w:rFonts w:hint="eastAsia"/>
        </w:rPr>
        <w:t>有关的声、光报警装置均能发出符合设计要求的正常信号；</w:t>
      </w:r>
    </w:p>
    <w:p w:rsidR="00DC4BFF" w:rsidRDefault="0056423E">
      <w:pPr>
        <w:pStyle w:val="afa"/>
      </w:pPr>
      <w:r>
        <w:rPr>
          <w:rFonts w:hint="eastAsia"/>
        </w:rPr>
        <w:t>有关联动设备动作正确；</w:t>
      </w:r>
    </w:p>
    <w:p w:rsidR="00DC4BFF" w:rsidRDefault="0056423E">
      <w:pPr>
        <w:pStyle w:val="afa"/>
      </w:pPr>
      <w:r>
        <w:rPr>
          <w:rFonts w:hint="eastAsia"/>
        </w:rPr>
        <w:t>手动紧急停止装置应能在规定的延时时间内可靠的停止系统的启动。</w:t>
      </w:r>
    </w:p>
    <w:p w:rsidR="00DC4BFF" w:rsidRDefault="0056423E">
      <w:pPr>
        <w:pStyle w:val="afffff3"/>
        <w:ind w:firstLine="420"/>
      </w:pPr>
      <w:r>
        <w:rPr>
          <w:rFonts w:hint="eastAsia"/>
        </w:rPr>
        <w:t>维护方法：按下手动启动按钮，观察相关动作信号及联动设备动作是否正常，如发出声、光报警，启动输出端的负载响应，关闭通风空调、防火阀等。人工使压力信号反馈装置动作，观察相关防护区门外的气体喷放指示灯是否正常。</w:t>
      </w:r>
    </w:p>
    <w:p w:rsidR="00DC4BFF" w:rsidRDefault="0056423E">
      <w:pPr>
        <w:pStyle w:val="afffff3"/>
        <w:ind w:firstLine="420"/>
      </w:pPr>
      <w:r>
        <w:rPr>
          <w:rFonts w:hint="eastAsia"/>
        </w:rPr>
        <w:t>检测设备：数字万用表。</w:t>
      </w:r>
    </w:p>
    <w:p w:rsidR="00DC4BFF" w:rsidRDefault="0056423E">
      <w:pPr>
        <w:pStyle w:val="afff2"/>
        <w:spacing w:before="156" w:after="156"/>
      </w:pPr>
      <w:bookmarkStart w:id="219" w:name="_Toc65160048"/>
      <w:bookmarkStart w:id="220" w:name="_Toc64562695"/>
      <w:bookmarkStart w:id="221" w:name="_Toc63166707"/>
      <w:bookmarkStart w:id="222" w:name="_Toc65160189"/>
      <w:bookmarkStart w:id="223" w:name="_Toc428"/>
      <w:bookmarkStart w:id="224" w:name="_Toc64724159"/>
      <w:bookmarkStart w:id="225" w:name="_Toc65757913"/>
      <w:r>
        <w:rPr>
          <w:rFonts w:hint="eastAsia"/>
        </w:rPr>
        <w:t>防烟排烟系统</w:t>
      </w:r>
      <w:bookmarkEnd w:id="219"/>
      <w:bookmarkEnd w:id="220"/>
      <w:bookmarkEnd w:id="221"/>
      <w:bookmarkEnd w:id="222"/>
      <w:bookmarkEnd w:id="223"/>
      <w:bookmarkEnd w:id="224"/>
      <w:bookmarkEnd w:id="225"/>
    </w:p>
    <w:p w:rsidR="00DC4BFF" w:rsidRDefault="0056423E">
      <w:pPr>
        <w:pStyle w:val="afff3"/>
        <w:spacing w:before="156" w:after="156"/>
      </w:pPr>
      <w:r>
        <w:rPr>
          <w:rFonts w:hint="eastAsia"/>
        </w:rPr>
        <w:t>防烟排烟风机及控制柜</w:t>
      </w:r>
    </w:p>
    <w:p w:rsidR="00DC4BFF" w:rsidRDefault="0056423E">
      <w:pPr>
        <w:pStyle w:val="afffff3"/>
        <w:ind w:firstLine="420"/>
      </w:pPr>
      <w:r>
        <w:rPr>
          <w:rFonts w:hint="eastAsia"/>
        </w:rPr>
        <w:t>维护要求：</w:t>
      </w:r>
    </w:p>
    <w:p w:rsidR="00DC4BFF" w:rsidRDefault="0056423E">
      <w:pPr>
        <w:pStyle w:val="afa"/>
        <w:numPr>
          <w:ilvl w:val="0"/>
          <w:numId w:val="96"/>
        </w:numPr>
      </w:pPr>
      <w:r>
        <w:rPr>
          <w:rFonts w:hint="eastAsia"/>
        </w:rPr>
        <w:t>风机的铭牌标志应清晰；</w:t>
      </w:r>
    </w:p>
    <w:p w:rsidR="00DC4BFF" w:rsidRDefault="0056423E">
      <w:pPr>
        <w:pStyle w:val="afa"/>
      </w:pPr>
      <w:r>
        <w:rPr>
          <w:rFonts w:hint="eastAsia"/>
        </w:rPr>
        <w:t>传动皮带型的风机的防护罩应完好；风机出入口的防护网应完好；</w:t>
      </w:r>
    </w:p>
    <w:p w:rsidR="00DC4BFF" w:rsidRDefault="0056423E">
      <w:pPr>
        <w:pStyle w:val="afa"/>
      </w:pPr>
      <w:r>
        <w:rPr>
          <w:rFonts w:hint="eastAsia"/>
        </w:rPr>
        <w:t>风机启动后运行平稳，无异常振动或声响；</w:t>
      </w:r>
    </w:p>
    <w:p w:rsidR="00DC4BFF" w:rsidRDefault="0056423E">
      <w:pPr>
        <w:pStyle w:val="afa"/>
      </w:pPr>
      <w:r>
        <w:rPr>
          <w:rFonts w:hint="eastAsia"/>
        </w:rPr>
        <w:t>风机叶轮旋转方向正确；</w:t>
      </w:r>
    </w:p>
    <w:p w:rsidR="00DC4BFF" w:rsidRDefault="0056423E">
      <w:pPr>
        <w:pStyle w:val="afa"/>
      </w:pPr>
      <w:r>
        <w:rPr>
          <w:rFonts w:hint="eastAsia"/>
        </w:rPr>
        <w:t>风机控制柜应有注明所属系统及编号的标志，按钮、指示灯及仪表正常；</w:t>
      </w:r>
    </w:p>
    <w:p w:rsidR="00DC4BFF" w:rsidRDefault="0056423E">
      <w:pPr>
        <w:pStyle w:val="afa"/>
      </w:pPr>
      <w:r>
        <w:rPr>
          <w:rFonts w:hint="eastAsia"/>
        </w:rPr>
        <w:t>风机控制柜转换开关应处于自动状态；</w:t>
      </w:r>
    </w:p>
    <w:p w:rsidR="00DC4BFF" w:rsidRDefault="0056423E">
      <w:pPr>
        <w:pStyle w:val="afa"/>
      </w:pPr>
      <w:r>
        <w:rPr>
          <w:rFonts w:hint="eastAsia"/>
        </w:rPr>
        <w:t>风机控制柜手动、控制室远距离启动应正常；</w:t>
      </w:r>
    </w:p>
    <w:p w:rsidR="00DC4BFF" w:rsidRDefault="0056423E">
      <w:pPr>
        <w:pStyle w:val="afa"/>
      </w:pPr>
      <w:r>
        <w:rPr>
          <w:rFonts w:hint="eastAsia"/>
        </w:rPr>
        <w:t>消防控制室应能显示风机的启动、停止和故障状态。</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a、b、c、d、e、f项：目测，手动检查。</w:t>
      </w:r>
    </w:p>
    <w:p w:rsidR="00DC4BFF" w:rsidRDefault="0056423E">
      <w:pPr>
        <w:pStyle w:val="afffff3"/>
        <w:ind w:firstLine="420"/>
      </w:pPr>
      <w:r>
        <w:rPr>
          <w:rFonts w:hint="eastAsia"/>
        </w:rPr>
        <w:t>g、h项：将控制柜置于手动控制状态，手动启、停风机，查看风机运行及状态显示情况。将控制柜置于自动控制状态，消防控制室手动控制盘直启按钮启、停风机，查看风机运行及状态显示情况。</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挡烟垂壁</w:t>
      </w:r>
    </w:p>
    <w:p w:rsidR="00DC4BFF" w:rsidRDefault="0056423E">
      <w:pPr>
        <w:pStyle w:val="afffff3"/>
        <w:ind w:firstLine="420"/>
      </w:pPr>
      <w:r>
        <w:rPr>
          <w:rFonts w:hint="eastAsia"/>
        </w:rPr>
        <w:t>维护要求：</w:t>
      </w:r>
    </w:p>
    <w:p w:rsidR="00DC4BFF" w:rsidRDefault="0056423E">
      <w:pPr>
        <w:pStyle w:val="afa"/>
        <w:numPr>
          <w:ilvl w:val="0"/>
          <w:numId w:val="97"/>
        </w:numPr>
      </w:pPr>
      <w:r>
        <w:rPr>
          <w:rFonts w:hint="eastAsia"/>
        </w:rPr>
        <w:t>挡烟垂壁外观应完好，安装应牢固可靠；</w:t>
      </w:r>
    </w:p>
    <w:p w:rsidR="00DC4BFF" w:rsidRDefault="0056423E">
      <w:pPr>
        <w:pStyle w:val="afa"/>
      </w:pPr>
      <w:r>
        <w:rPr>
          <w:rFonts w:hint="eastAsia"/>
        </w:rPr>
        <w:t>挡烟垂壁按钮开启、复位功能应正常；</w:t>
      </w:r>
    </w:p>
    <w:p w:rsidR="00DC4BFF" w:rsidRDefault="0056423E">
      <w:pPr>
        <w:pStyle w:val="afa"/>
      </w:pPr>
      <w:r>
        <w:rPr>
          <w:rFonts w:hint="eastAsia"/>
        </w:rPr>
        <w:t>挡烟垂壁应下降到设计高度后将状态信号反馈至消防控制室；</w:t>
      </w:r>
    </w:p>
    <w:p w:rsidR="00DC4BFF" w:rsidRDefault="0056423E">
      <w:pPr>
        <w:pStyle w:val="afa"/>
      </w:pPr>
      <w:r>
        <w:rPr>
          <w:rFonts w:hint="eastAsia"/>
        </w:rPr>
        <w:t>系统断电时，挡烟垂壁应自动下降至挡烟工作位置；</w:t>
      </w:r>
    </w:p>
    <w:p w:rsidR="00DC4BFF" w:rsidRDefault="0056423E">
      <w:pPr>
        <w:pStyle w:val="afa"/>
      </w:pPr>
      <w:r>
        <w:rPr>
          <w:rFonts w:hint="eastAsia"/>
        </w:rPr>
        <w:t>挡烟垂壁上下限位功能正常。</w:t>
      </w:r>
    </w:p>
    <w:p w:rsidR="00DC4BFF" w:rsidRDefault="0056423E">
      <w:pPr>
        <w:pStyle w:val="afffff3"/>
        <w:ind w:firstLine="420"/>
      </w:pPr>
      <w:r>
        <w:rPr>
          <w:rFonts w:hint="eastAsia"/>
        </w:rPr>
        <w:t>维护方法：目测，手动检查，尺量检查降落高度。</w:t>
      </w:r>
    </w:p>
    <w:p w:rsidR="00DC4BFF" w:rsidRDefault="0056423E">
      <w:pPr>
        <w:pStyle w:val="afffff3"/>
        <w:ind w:firstLine="420"/>
      </w:pPr>
      <w:r>
        <w:rPr>
          <w:rFonts w:hint="eastAsia"/>
        </w:rPr>
        <w:t>检测设备：钢卷尺。</w:t>
      </w:r>
    </w:p>
    <w:p w:rsidR="00DC4BFF" w:rsidRDefault="0056423E">
      <w:pPr>
        <w:pStyle w:val="afff3"/>
        <w:spacing w:before="156" w:after="156"/>
      </w:pPr>
      <w:r>
        <w:rPr>
          <w:rFonts w:hint="eastAsia"/>
        </w:rPr>
        <w:t>电动排烟窗</w:t>
      </w:r>
    </w:p>
    <w:p w:rsidR="00DC4BFF" w:rsidRDefault="0056423E">
      <w:pPr>
        <w:pStyle w:val="afffff3"/>
        <w:ind w:firstLine="420"/>
      </w:pPr>
      <w:r>
        <w:rPr>
          <w:rFonts w:hint="eastAsia"/>
        </w:rPr>
        <w:lastRenderedPageBreak/>
        <w:t>维护要求：</w:t>
      </w:r>
    </w:p>
    <w:p w:rsidR="00DC4BFF" w:rsidRDefault="0056423E">
      <w:pPr>
        <w:pStyle w:val="afa"/>
        <w:numPr>
          <w:ilvl w:val="0"/>
          <w:numId w:val="98"/>
        </w:numPr>
      </w:pPr>
      <w:r>
        <w:rPr>
          <w:rFonts w:hint="eastAsia"/>
        </w:rPr>
        <w:t>电动排烟窗外观应完好；</w:t>
      </w:r>
    </w:p>
    <w:p w:rsidR="00DC4BFF" w:rsidRDefault="0056423E">
      <w:pPr>
        <w:pStyle w:val="afa"/>
      </w:pPr>
      <w:r>
        <w:rPr>
          <w:rFonts w:hint="eastAsia"/>
        </w:rPr>
        <w:t>电动排烟窗无封堵、遮挡；</w:t>
      </w:r>
    </w:p>
    <w:p w:rsidR="00DC4BFF" w:rsidRDefault="0056423E">
      <w:pPr>
        <w:pStyle w:val="afa"/>
      </w:pPr>
      <w:r>
        <w:rPr>
          <w:rFonts w:hint="eastAsia"/>
        </w:rPr>
        <w:t>手动及控制室开启电动排烟窗正常，手动复位正常，关闭时应严密，反馈信号应正确。</w:t>
      </w:r>
    </w:p>
    <w:p w:rsidR="00DC4BFF" w:rsidRDefault="0056423E">
      <w:pPr>
        <w:pStyle w:val="afffff3"/>
        <w:ind w:firstLine="420"/>
      </w:pPr>
      <w:r>
        <w:rPr>
          <w:rFonts w:hint="eastAsia"/>
        </w:rPr>
        <w:t>维护方法：目测，手动检查，结合操作检查动作性能及信号反馈功能。</w:t>
      </w:r>
    </w:p>
    <w:p w:rsidR="00DC4BFF" w:rsidRDefault="0056423E">
      <w:pPr>
        <w:pStyle w:val="afff3"/>
        <w:spacing w:before="156" w:after="156"/>
      </w:pPr>
      <w:r>
        <w:rPr>
          <w:rFonts w:hint="eastAsia"/>
        </w:rPr>
        <w:t>排烟防火阀</w:t>
      </w:r>
    </w:p>
    <w:p w:rsidR="00DC4BFF" w:rsidRDefault="0056423E">
      <w:pPr>
        <w:pStyle w:val="afffff3"/>
        <w:ind w:firstLine="420"/>
      </w:pPr>
      <w:r>
        <w:rPr>
          <w:rFonts w:hint="eastAsia"/>
        </w:rPr>
        <w:t>维护要求：</w:t>
      </w:r>
    </w:p>
    <w:p w:rsidR="00DC4BFF" w:rsidRDefault="0056423E">
      <w:pPr>
        <w:pStyle w:val="afa"/>
        <w:numPr>
          <w:ilvl w:val="0"/>
          <w:numId w:val="99"/>
        </w:numPr>
      </w:pPr>
      <w:r>
        <w:rPr>
          <w:rFonts w:hint="eastAsia"/>
        </w:rPr>
        <w:t>排烟防火阀及组件外观应完好；</w:t>
      </w:r>
    </w:p>
    <w:p w:rsidR="00DC4BFF" w:rsidRDefault="0056423E">
      <w:pPr>
        <w:pStyle w:val="afa"/>
      </w:pPr>
      <w:r>
        <w:rPr>
          <w:rFonts w:hint="eastAsia"/>
        </w:rPr>
        <w:t>排烟防火阀开启状态应正常；</w:t>
      </w:r>
    </w:p>
    <w:p w:rsidR="00DC4BFF" w:rsidRDefault="0056423E">
      <w:pPr>
        <w:pStyle w:val="afa"/>
      </w:pPr>
      <w:r>
        <w:rPr>
          <w:rFonts w:hint="eastAsia"/>
        </w:rPr>
        <w:t>手动关闭风管上的排烟防火阀，关闭信号应反馈至消防控制室；</w:t>
      </w:r>
    </w:p>
    <w:p w:rsidR="00DC4BFF" w:rsidRDefault="0056423E">
      <w:pPr>
        <w:pStyle w:val="afa"/>
      </w:pPr>
      <w:r>
        <w:rPr>
          <w:rFonts w:hint="eastAsia"/>
        </w:rPr>
        <w:t>手动关闭排烟风机入口处排烟防火阀，应联锁停止排烟风机，同时将关闭信号反馈至消防控制室。</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送风阀（口）、排烟阀（口）</w:t>
      </w:r>
    </w:p>
    <w:p w:rsidR="00DC4BFF" w:rsidRDefault="0056423E">
      <w:pPr>
        <w:pStyle w:val="afffff3"/>
        <w:ind w:firstLine="420"/>
      </w:pPr>
      <w:r>
        <w:rPr>
          <w:rFonts w:hint="eastAsia"/>
        </w:rPr>
        <w:t>维护要求：</w:t>
      </w:r>
    </w:p>
    <w:p w:rsidR="00DC4BFF" w:rsidRDefault="0056423E">
      <w:pPr>
        <w:pStyle w:val="afa"/>
        <w:numPr>
          <w:ilvl w:val="0"/>
          <w:numId w:val="100"/>
        </w:numPr>
      </w:pPr>
      <w:r>
        <w:rPr>
          <w:rFonts w:hint="eastAsia"/>
        </w:rPr>
        <w:t>送风阀（口）、排烟阀（口）及组件外观应完好，安装应牢固可靠；</w:t>
      </w:r>
    </w:p>
    <w:p w:rsidR="00DC4BFF" w:rsidRDefault="0056423E">
      <w:pPr>
        <w:pStyle w:val="afa"/>
      </w:pPr>
      <w:r>
        <w:rPr>
          <w:rFonts w:hint="eastAsia"/>
        </w:rPr>
        <w:t>手动及消防控制室开启送风阀（口）、排烟阀（口）应正常，手动复位正常，关闭时应严密，反馈信号应正确。</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b项：进行手动开启、复位试验，送风阀（口）、排烟阀（口）动作灵敏、可靠性。消防控制室启动送风阀（口）、排烟阀（口），查看开启后状态信号反馈情况。</w:t>
      </w:r>
    </w:p>
    <w:p w:rsidR="00DC4BFF" w:rsidRDefault="0056423E">
      <w:pPr>
        <w:pStyle w:val="afff3"/>
        <w:spacing w:before="156" w:after="156"/>
      </w:pPr>
      <w:r>
        <w:rPr>
          <w:rFonts w:hint="eastAsia"/>
        </w:rPr>
        <w:t>消防风管</w:t>
      </w:r>
    </w:p>
    <w:p w:rsidR="00DC4BFF" w:rsidRDefault="0056423E">
      <w:pPr>
        <w:pStyle w:val="afffff3"/>
        <w:ind w:firstLine="420"/>
      </w:pPr>
      <w:r>
        <w:rPr>
          <w:rFonts w:hint="eastAsia"/>
        </w:rPr>
        <w:t>维护要求：检查消防风管外观应完好，无锈蚀、破损等。</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系统联动试验</w:t>
      </w:r>
    </w:p>
    <w:p w:rsidR="00DC4BFF" w:rsidRDefault="0056423E">
      <w:pPr>
        <w:pStyle w:val="afffff3"/>
        <w:ind w:firstLine="420"/>
      </w:pPr>
      <w:r>
        <w:rPr>
          <w:rFonts w:hint="eastAsia"/>
        </w:rPr>
        <w:t>维护要求：防烟排烟系统的联动功能应正常。</w:t>
      </w:r>
    </w:p>
    <w:p w:rsidR="00DC4BFF" w:rsidRDefault="0056423E">
      <w:pPr>
        <w:pStyle w:val="afffff3"/>
        <w:ind w:firstLine="420"/>
      </w:pPr>
      <w:r>
        <w:rPr>
          <w:rFonts w:hint="eastAsia"/>
        </w:rPr>
        <w:t>维护方法：</w:t>
      </w:r>
    </w:p>
    <w:p w:rsidR="00DC4BFF" w:rsidRDefault="0056423E">
      <w:pPr>
        <w:pStyle w:val="afa"/>
        <w:numPr>
          <w:ilvl w:val="0"/>
          <w:numId w:val="101"/>
        </w:numPr>
      </w:pPr>
      <w:r>
        <w:rPr>
          <w:rFonts w:hint="eastAsia"/>
        </w:rPr>
        <w:t>模拟加压送风口所在防火分区内的两只独立的火灾探测器或一只火灾探测器与一只手动火灾报警按钮的报警信号，应能在15</w:t>
      </w:r>
      <w:r>
        <w:t> </w:t>
      </w:r>
      <w:r>
        <w:rPr>
          <w:rFonts w:hint="eastAsia"/>
        </w:rPr>
        <w:t>s内联动开启常闭加压送风口和加压送风机，试验相关加压送风场所的加压送风口开启和加压送风机启动功能；</w:t>
      </w:r>
    </w:p>
    <w:p w:rsidR="00DC4BFF" w:rsidRDefault="0056423E">
      <w:pPr>
        <w:pStyle w:val="afa"/>
      </w:pPr>
      <w:r>
        <w:rPr>
          <w:rFonts w:hint="eastAsia"/>
        </w:rPr>
        <w:t>模拟同一防烟分区内且位于电动挡烟垂壁附近的两只独立的感烟火灾探测器的报警信号，满足电动挡烟垂壁降落的联动逻辑关系，火灾自动报警系统应在15</w:t>
      </w:r>
      <w:r>
        <w:t> </w:t>
      </w:r>
      <w:r>
        <w:rPr>
          <w:rFonts w:hint="eastAsia"/>
        </w:rPr>
        <w:t>s内联动相应防烟分区的全部活动挡烟垂壁，60</w:t>
      </w:r>
      <w:r>
        <w:t> </w:t>
      </w:r>
      <w:r>
        <w:rPr>
          <w:rFonts w:hint="eastAsia"/>
        </w:rPr>
        <w:t>s以内挡烟垂壁应开启到位，试验电动挡烟垂壁的降落功能；</w:t>
      </w:r>
    </w:p>
    <w:p w:rsidR="00DC4BFF" w:rsidRDefault="0056423E">
      <w:pPr>
        <w:pStyle w:val="afa"/>
      </w:pPr>
      <w:r>
        <w:rPr>
          <w:rFonts w:hint="eastAsia"/>
        </w:rPr>
        <w:t>模拟同一防烟分区内的两只独立的火灾探测器的报警信号，满足排烟口、排烟窗或排烟阀开启的联动逻辑关系，火灾自动报警系统应在15</w:t>
      </w:r>
      <w:r>
        <w:t> </w:t>
      </w:r>
      <w:r>
        <w:rPr>
          <w:rFonts w:hint="eastAsia"/>
        </w:rPr>
        <w:t>s内联动开启相应防烟分区的全部排烟阀、排烟口、排烟风机和补风设施，并应在30</w:t>
      </w:r>
      <w:r>
        <w:t> </w:t>
      </w:r>
      <w:r>
        <w:rPr>
          <w:rFonts w:hint="eastAsia"/>
        </w:rPr>
        <w:t>s内自动关闭与排烟无关的通风、空调系统，试验相关排烟口、排烟窗或排烟阀的开启功能，同时停止该防烟分区的空气调节系统功能；</w:t>
      </w:r>
    </w:p>
    <w:p w:rsidR="00DC4BFF" w:rsidRDefault="0056423E">
      <w:pPr>
        <w:pStyle w:val="afa"/>
      </w:pPr>
      <w:r>
        <w:rPr>
          <w:rFonts w:hint="eastAsia"/>
        </w:rPr>
        <w:lastRenderedPageBreak/>
        <w:t>模拟排烟口、排烟窗或排烟阀开启的动作信号，满足排烟风机启动的联动逻辑关系，试验相关排烟风机的启动功能。</w:t>
      </w:r>
    </w:p>
    <w:p w:rsidR="00DC4BFF" w:rsidRDefault="0056423E">
      <w:pPr>
        <w:pStyle w:val="afffff3"/>
        <w:ind w:firstLine="420"/>
      </w:pPr>
      <w:r>
        <w:rPr>
          <w:rFonts w:hint="eastAsia"/>
        </w:rPr>
        <w:t>检测设备：秒表。</w:t>
      </w:r>
    </w:p>
    <w:p w:rsidR="00DC4BFF" w:rsidRDefault="0056423E">
      <w:pPr>
        <w:pStyle w:val="afff2"/>
        <w:spacing w:before="156" w:after="156"/>
      </w:pPr>
      <w:bookmarkStart w:id="226" w:name="_Toc14437"/>
      <w:bookmarkStart w:id="227" w:name="_Toc65160049"/>
      <w:bookmarkStart w:id="228" w:name="_Toc64724160"/>
      <w:bookmarkStart w:id="229" w:name="_Toc63166708"/>
      <w:bookmarkStart w:id="230" w:name="_Toc64562696"/>
      <w:bookmarkStart w:id="231" w:name="_Toc65160190"/>
      <w:bookmarkStart w:id="232" w:name="_Toc65757914"/>
      <w:r>
        <w:rPr>
          <w:rFonts w:hint="eastAsia"/>
        </w:rPr>
        <w:t>消防应急照明和疏散指示系统</w:t>
      </w:r>
      <w:bookmarkEnd w:id="226"/>
      <w:bookmarkEnd w:id="227"/>
      <w:bookmarkEnd w:id="228"/>
      <w:bookmarkEnd w:id="229"/>
      <w:bookmarkEnd w:id="230"/>
      <w:bookmarkEnd w:id="231"/>
      <w:bookmarkEnd w:id="232"/>
    </w:p>
    <w:p w:rsidR="00DC4BFF" w:rsidRDefault="0056423E">
      <w:pPr>
        <w:pStyle w:val="afff3"/>
        <w:spacing w:before="156" w:after="156"/>
      </w:pPr>
      <w:r>
        <w:rPr>
          <w:rFonts w:hint="eastAsia"/>
        </w:rPr>
        <w:t>应急照明控制器</w:t>
      </w:r>
    </w:p>
    <w:p w:rsidR="00DC4BFF" w:rsidRDefault="0056423E">
      <w:pPr>
        <w:pStyle w:val="afffff3"/>
        <w:ind w:firstLine="420"/>
      </w:pPr>
      <w:r>
        <w:rPr>
          <w:rFonts w:hint="eastAsia"/>
        </w:rPr>
        <w:t>维护要求：</w:t>
      </w:r>
    </w:p>
    <w:p w:rsidR="00DC4BFF" w:rsidRDefault="0056423E">
      <w:pPr>
        <w:pStyle w:val="afa"/>
        <w:numPr>
          <w:ilvl w:val="0"/>
          <w:numId w:val="102"/>
        </w:numPr>
      </w:pPr>
      <w:r>
        <w:rPr>
          <w:rFonts w:hint="eastAsia"/>
        </w:rPr>
        <w:t>应急照明控制器应能接收、显示、保持火灾报警控制器的火灾报警输出信号和灯具、集中电源或应急照明配电箱的工作状态信息；</w:t>
      </w:r>
    </w:p>
    <w:p w:rsidR="00DC4BFF" w:rsidRDefault="0056423E">
      <w:pPr>
        <w:pStyle w:val="afa"/>
      </w:pPr>
      <w:r>
        <w:rPr>
          <w:rFonts w:hint="eastAsia"/>
        </w:rPr>
        <w:t>应急照明控制器应有自检、消音、复位、屏蔽功能；</w:t>
      </w:r>
    </w:p>
    <w:p w:rsidR="00DC4BFF" w:rsidRDefault="0056423E">
      <w:pPr>
        <w:pStyle w:val="afa"/>
      </w:pPr>
      <w:r>
        <w:rPr>
          <w:rFonts w:hint="eastAsia"/>
        </w:rPr>
        <w:t>应急照明控制器应设主电源和直流备用电源。当主电源断电时，能自动切换到备用电源。当主电源恢复时，能自动转换到主电源，电源的转换不应使控制器产生误动作。</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a项：使火灾报警控制器发出火灾报警输出信号，检查应急照明控制器发出启动信号的情况。在应急照明控制器上查阅相关设备的工作状态信息。</w:t>
      </w:r>
    </w:p>
    <w:p w:rsidR="00DC4BFF" w:rsidRDefault="0056423E">
      <w:pPr>
        <w:pStyle w:val="afffff3"/>
        <w:ind w:firstLine="420"/>
      </w:pPr>
      <w:r>
        <w:rPr>
          <w:rFonts w:hint="eastAsia"/>
        </w:rPr>
        <w:t>b项：触发自检键，观察控制器面板上所有指示灯、显示器和音响器件是否正常。当报警控制器处于报警状态时，触发消音键，应能消除声报警信号。触发复位键，系统应能恢复正常状态。启动屏蔽或取消屏蔽，观察地址和设备状态。</w:t>
      </w:r>
    </w:p>
    <w:p w:rsidR="00DC4BFF" w:rsidRDefault="0056423E">
      <w:pPr>
        <w:pStyle w:val="afffff3"/>
        <w:ind w:firstLine="420"/>
      </w:pPr>
      <w:r>
        <w:rPr>
          <w:rFonts w:hint="eastAsia"/>
        </w:rPr>
        <w:t>c项：进行电源切换测试。</w:t>
      </w:r>
    </w:p>
    <w:p w:rsidR="00DC4BFF" w:rsidRDefault="0056423E">
      <w:pPr>
        <w:pStyle w:val="afffff3"/>
        <w:ind w:firstLine="420"/>
      </w:pPr>
      <w:r>
        <w:rPr>
          <w:rFonts w:hint="eastAsia"/>
        </w:rPr>
        <w:t>检测设备：感烟（温）探测器功能试验器。</w:t>
      </w:r>
    </w:p>
    <w:p w:rsidR="00DC4BFF" w:rsidRDefault="0056423E">
      <w:pPr>
        <w:pStyle w:val="afff3"/>
        <w:spacing w:before="156" w:after="156"/>
      </w:pPr>
      <w:r>
        <w:rPr>
          <w:rFonts w:hint="eastAsia"/>
        </w:rPr>
        <w:t>应急照明集中电源</w:t>
      </w:r>
    </w:p>
    <w:p w:rsidR="00DC4BFF" w:rsidRDefault="0056423E">
      <w:pPr>
        <w:pStyle w:val="afffff3"/>
        <w:ind w:firstLine="420"/>
      </w:pPr>
      <w:r>
        <w:rPr>
          <w:rFonts w:hint="eastAsia"/>
        </w:rPr>
        <w:t>维护要求：集中电源自检功能，主、备电源的自动转换功能，故障报警功能，消音功能应正常。</w:t>
      </w:r>
    </w:p>
    <w:p w:rsidR="00DC4BFF" w:rsidRDefault="0056423E">
      <w:pPr>
        <w:pStyle w:val="afffff3"/>
        <w:ind w:firstLine="420"/>
      </w:pPr>
      <w:r>
        <w:rPr>
          <w:rFonts w:hint="eastAsia"/>
        </w:rPr>
        <w:t>维护方法：操作控制器的自检机构，检查控制器指示灯、显示器和音响器的动作情况。切断主电源，检查备用电源自动投入情况，观察工作指示灯显示情况；恢复主电源，检查主电源自动投入情况，观察工作指示灯显示情况。操作集中电源应急输出启动按钮，使集中电源转入蓄电池电源输出，任一输入回路断开，观察集中电源故障信息显示情况。手动操作集中电源消音键，检查控制器声信号消除情况。</w:t>
      </w:r>
    </w:p>
    <w:p w:rsidR="00DC4BFF" w:rsidRDefault="0056423E">
      <w:pPr>
        <w:pStyle w:val="afffff3"/>
        <w:ind w:firstLine="420"/>
      </w:pPr>
      <w:r>
        <w:rPr>
          <w:rFonts w:hint="eastAsia"/>
        </w:rPr>
        <w:t>检测设备：数字万用表。</w:t>
      </w:r>
    </w:p>
    <w:p w:rsidR="00DC4BFF" w:rsidRDefault="0056423E">
      <w:pPr>
        <w:pStyle w:val="afff3"/>
        <w:spacing w:before="156" w:after="156"/>
      </w:pPr>
      <w:r>
        <w:rPr>
          <w:rFonts w:hint="eastAsia"/>
        </w:rPr>
        <w:t>应急照明配电箱</w:t>
      </w:r>
    </w:p>
    <w:p w:rsidR="00DC4BFF" w:rsidRDefault="0056423E">
      <w:pPr>
        <w:pStyle w:val="afffff3"/>
        <w:ind w:firstLine="420"/>
      </w:pPr>
      <w:r>
        <w:rPr>
          <w:rFonts w:hint="eastAsia"/>
        </w:rPr>
        <w:t>维护要求：</w:t>
      </w:r>
    </w:p>
    <w:p w:rsidR="00DC4BFF" w:rsidRDefault="0056423E">
      <w:pPr>
        <w:pStyle w:val="afa"/>
        <w:numPr>
          <w:ilvl w:val="0"/>
          <w:numId w:val="103"/>
        </w:numPr>
      </w:pPr>
      <w:r>
        <w:rPr>
          <w:rFonts w:hint="eastAsia"/>
        </w:rPr>
        <w:t>按钮、指示灯应正常；</w:t>
      </w:r>
    </w:p>
    <w:p w:rsidR="00DC4BFF" w:rsidRDefault="0056423E">
      <w:pPr>
        <w:pStyle w:val="afa"/>
      </w:pPr>
      <w:r>
        <w:rPr>
          <w:rFonts w:hint="eastAsia"/>
        </w:rPr>
        <w:t>应急照明配电箱主电源分配输出功能应正常；</w:t>
      </w:r>
    </w:p>
    <w:p w:rsidR="00DC4BFF" w:rsidRDefault="0056423E">
      <w:pPr>
        <w:pStyle w:val="afa"/>
      </w:pPr>
      <w:r>
        <w:rPr>
          <w:rFonts w:hint="eastAsia"/>
        </w:rPr>
        <w:t>应急照明配电箱集中控制型应急照明配电箱主电源输出关断测试功能应正常；</w:t>
      </w:r>
    </w:p>
    <w:p w:rsidR="00DC4BFF" w:rsidRDefault="0056423E">
      <w:pPr>
        <w:pStyle w:val="afa"/>
      </w:pPr>
      <w:r>
        <w:rPr>
          <w:rFonts w:hint="eastAsia"/>
        </w:rPr>
        <w:t>应急照明配电箱集中控制型应急照明配电箱灯具应急状态保持功能应正常。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b项：处于主电源输出时，分别用万用表测量各回路输出电压，对照设计文件核对电压测量值。</w:t>
      </w:r>
    </w:p>
    <w:p w:rsidR="00DC4BFF" w:rsidRDefault="0056423E">
      <w:pPr>
        <w:pStyle w:val="afffff3"/>
        <w:ind w:firstLine="420"/>
      </w:pPr>
      <w:r>
        <w:rPr>
          <w:rFonts w:hint="eastAsia"/>
        </w:rPr>
        <w:t>c项：分别手动操作应急照明配电箱的主电源输出关断测试按键或开关和主电源输出恢复按键或开关检查应急照明配电箱主电源输出的状态。</w:t>
      </w:r>
    </w:p>
    <w:p w:rsidR="00DC4BFF" w:rsidRDefault="0056423E">
      <w:pPr>
        <w:pStyle w:val="afffff3"/>
        <w:ind w:firstLine="420"/>
      </w:pPr>
      <w:r>
        <w:rPr>
          <w:rFonts w:hint="eastAsia"/>
        </w:rPr>
        <w:t>d项：使应急照明配电箱配接的灯具处于应急工作状态，任意选取一个回路，分别使该回路短路、断路，观察灯具的工作状态。</w:t>
      </w:r>
    </w:p>
    <w:p w:rsidR="00DC4BFF" w:rsidRDefault="0056423E">
      <w:pPr>
        <w:pStyle w:val="afff3"/>
        <w:spacing w:before="156" w:after="156"/>
      </w:pPr>
      <w:r>
        <w:rPr>
          <w:rFonts w:hint="eastAsia"/>
        </w:rPr>
        <w:lastRenderedPageBreak/>
        <w:t>应急照明灯具和疏散指示标志灯具</w:t>
      </w:r>
    </w:p>
    <w:p w:rsidR="00DC4BFF" w:rsidRDefault="0056423E">
      <w:pPr>
        <w:pStyle w:val="afffff3"/>
        <w:ind w:firstLine="420"/>
      </w:pPr>
      <w:r>
        <w:rPr>
          <w:rFonts w:hint="eastAsia"/>
        </w:rPr>
        <w:t>维护要求：</w:t>
      </w:r>
    </w:p>
    <w:p w:rsidR="00DC4BFF" w:rsidRDefault="0056423E">
      <w:pPr>
        <w:pStyle w:val="afa"/>
        <w:numPr>
          <w:ilvl w:val="0"/>
          <w:numId w:val="104"/>
        </w:numPr>
      </w:pPr>
      <w:r>
        <w:rPr>
          <w:rFonts w:hint="eastAsia"/>
        </w:rPr>
        <w:t>外观应完好，无明显损伤；</w:t>
      </w:r>
    </w:p>
    <w:p w:rsidR="00DC4BFF" w:rsidRDefault="0056423E">
      <w:pPr>
        <w:pStyle w:val="afa"/>
      </w:pPr>
      <w:r>
        <w:rPr>
          <w:rFonts w:hint="eastAsia"/>
        </w:rPr>
        <w:t>方向标志灯箭头的指示方向应按照疏散指示方案指向疏散方向，并导向安全出口。</w:t>
      </w:r>
    </w:p>
    <w:p w:rsidR="00DC4BFF" w:rsidRDefault="0056423E">
      <w:pPr>
        <w:pStyle w:val="afffff3"/>
        <w:ind w:firstLine="420"/>
      </w:pPr>
      <w:r>
        <w:rPr>
          <w:rFonts w:hint="eastAsia"/>
        </w:rPr>
        <w:t>维护方法：目测，手动检查。</w:t>
      </w:r>
    </w:p>
    <w:p w:rsidR="00DC4BFF" w:rsidRDefault="0056423E">
      <w:pPr>
        <w:pStyle w:val="afff3"/>
        <w:spacing w:before="156" w:after="156"/>
      </w:pPr>
      <w:r>
        <w:rPr>
          <w:rFonts w:hint="eastAsia"/>
        </w:rPr>
        <w:t>系统功能</w:t>
      </w:r>
    </w:p>
    <w:p w:rsidR="00DC4BFF" w:rsidRDefault="0056423E">
      <w:pPr>
        <w:pStyle w:val="afff4"/>
        <w:spacing w:before="156" w:after="156"/>
      </w:pPr>
      <w:r>
        <w:rPr>
          <w:rFonts w:hint="eastAsia"/>
        </w:rPr>
        <w:t>集中控制型</w:t>
      </w:r>
    </w:p>
    <w:p w:rsidR="00DC4BFF" w:rsidRDefault="0056423E">
      <w:pPr>
        <w:pStyle w:val="afffff3"/>
        <w:ind w:firstLine="420"/>
      </w:pPr>
      <w:r>
        <w:rPr>
          <w:rFonts w:hint="eastAsia"/>
        </w:rPr>
        <w:t>维护要求：</w:t>
      </w:r>
    </w:p>
    <w:p w:rsidR="00DC4BFF" w:rsidRDefault="0056423E">
      <w:pPr>
        <w:pStyle w:val="afa"/>
        <w:numPr>
          <w:ilvl w:val="0"/>
          <w:numId w:val="105"/>
        </w:numPr>
      </w:pPr>
      <w:r>
        <w:rPr>
          <w:rFonts w:hint="eastAsia"/>
        </w:rPr>
        <w:t>自动应急启动功能，系统内所有的非持续型照明灯的光源应应急点亮、持续型灯具的光源应由节电点亮模式转入应急点亮模式。B型集中电源应转入蓄电池电源输出、B型应急照明配电箱应切断主电源输出。A型集中电源、A型应急照明配电箱应保持主电源输出。切断集中电源的主电源，集中电源应自动转入蓄电池电源输出；</w:t>
      </w:r>
    </w:p>
    <w:p w:rsidR="00DC4BFF" w:rsidRDefault="0056423E">
      <w:pPr>
        <w:pStyle w:val="afa"/>
      </w:pPr>
      <w:r>
        <w:rPr>
          <w:rFonts w:hint="eastAsia"/>
        </w:rPr>
        <w:t>手动应急启动功能，系统内所有的非持续型照明灯的光源应应急点亮、持续型灯具的光源应由节电点亮模式转入应急点亮模式。集中电源应转入蓄电池电源输出、应急照明配电箱应切断主电源的输出。</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自动应急启动功能，检查该区域灯具光源点亮情况。检查系统中配接B型集中电源、B型应急照明配电箱的工作状态。检查A型集中电源、A型应急照明配电箱的工作状态，切断系统的主电源供电，再次检查A型集中电源、A型应急照明配电箱的工作状态。</w:t>
      </w:r>
    </w:p>
    <w:p w:rsidR="00DC4BFF" w:rsidRDefault="0056423E">
      <w:pPr>
        <w:pStyle w:val="afffff3"/>
        <w:ind w:firstLine="420"/>
      </w:pPr>
      <w:r>
        <w:rPr>
          <w:rFonts w:hint="eastAsia"/>
        </w:rPr>
        <w:t>b项：手动应急启动功能，手动操作应急照明控制器的一键启动按钮，检查应急照明控制器发出启动信号的情况。检查该区域灯具光源的点亮情况。检查集中电源或应急照明配电箱的工作状态。</w:t>
      </w:r>
    </w:p>
    <w:p w:rsidR="00DC4BFF" w:rsidRDefault="0056423E">
      <w:pPr>
        <w:pStyle w:val="afffff3"/>
        <w:ind w:firstLine="420"/>
      </w:pPr>
      <w:r>
        <w:rPr>
          <w:rFonts w:hint="eastAsia"/>
        </w:rPr>
        <w:t>检测设备：感烟（温）探测器功能试验器、数字万用表。</w:t>
      </w:r>
    </w:p>
    <w:p w:rsidR="00DC4BFF" w:rsidRDefault="0056423E">
      <w:pPr>
        <w:pStyle w:val="afff4"/>
        <w:spacing w:before="156" w:after="156"/>
      </w:pPr>
      <w:r>
        <w:rPr>
          <w:rFonts w:hint="eastAsia"/>
        </w:rPr>
        <w:t>非集中控制型</w:t>
      </w:r>
    </w:p>
    <w:p w:rsidR="00DC4BFF" w:rsidRDefault="0056423E">
      <w:pPr>
        <w:pStyle w:val="afffff3"/>
        <w:ind w:firstLine="420"/>
      </w:pPr>
      <w:r>
        <w:rPr>
          <w:rFonts w:hint="eastAsia"/>
        </w:rPr>
        <w:t>维护要求：</w:t>
      </w:r>
    </w:p>
    <w:p w:rsidR="00DC4BFF" w:rsidRDefault="0056423E">
      <w:pPr>
        <w:pStyle w:val="afa"/>
        <w:numPr>
          <w:ilvl w:val="0"/>
          <w:numId w:val="106"/>
        </w:numPr>
      </w:pPr>
      <w:r>
        <w:rPr>
          <w:rFonts w:hint="eastAsia"/>
        </w:rPr>
        <w:t>自动应急启动功能，灯具采用集中电源供电时，集中电源应转入蓄电池电源输出，其所配接的所有非持续型照明灯的光源应应急点亮、持续型灯具的光源应由节电点亮模式转入应急点亮模式。灯具采用自带蓄电池供电时，应急照明配电箱应切断主电源输出，其所配接的所有非持续型照明灯的光源应应急点亮、持续型灯具的光源应由节电点亮模式转入应急点亮模式；</w:t>
      </w:r>
    </w:p>
    <w:p w:rsidR="00DC4BFF" w:rsidRDefault="0056423E">
      <w:pPr>
        <w:pStyle w:val="afa"/>
      </w:pPr>
      <w:r>
        <w:rPr>
          <w:rFonts w:hint="eastAsia"/>
        </w:rPr>
        <w:t>手动应急启动功能，灯具采用集中电源供电时，手动操作集中电源的应急启动控制按钮，集中电源应转入蓄电池电源输出，其所配接的所有非持续型照明灯的光源应应急点亮、持续型灯具的光源应由节电点亮模式转入应急点亮模式。灯具采用自带蓄电池供电时，手动操作应急照明配电箱的应急启动控制按钮，应急照明配电箱应切断主电源输出，其所配接的所有非持续型照明灯的光源应应急点亮、持续型灯具的光源应由节电点亮模式转入应急点亮模式。</w:t>
      </w:r>
    </w:p>
    <w:p w:rsidR="00DC4BFF" w:rsidRDefault="0056423E">
      <w:pPr>
        <w:pStyle w:val="afffff3"/>
        <w:ind w:firstLine="420"/>
      </w:pPr>
      <w:r>
        <w:rPr>
          <w:rFonts w:hint="eastAsia"/>
        </w:rPr>
        <w:t>维护方法：检查该区域灯具的点亮情况。手动操作集中电源或应急照明配电箱的应急启动按钮，检查集中电源或应急照明配电箱的工作状态，检查该区域灯具光源的点亮情况。</w:t>
      </w:r>
    </w:p>
    <w:p w:rsidR="00DC4BFF" w:rsidRDefault="0056423E">
      <w:pPr>
        <w:pStyle w:val="afffff3"/>
        <w:ind w:firstLine="420"/>
      </w:pPr>
      <w:r>
        <w:rPr>
          <w:rFonts w:hint="eastAsia"/>
        </w:rPr>
        <w:t>检测设备：数字万用表。</w:t>
      </w:r>
    </w:p>
    <w:p w:rsidR="00DC4BFF" w:rsidRDefault="0056423E">
      <w:pPr>
        <w:pStyle w:val="afff2"/>
        <w:spacing w:before="156" w:after="156"/>
      </w:pPr>
      <w:bookmarkStart w:id="233" w:name="_Toc63166709"/>
      <w:bookmarkStart w:id="234" w:name="_Toc64562697"/>
      <w:bookmarkStart w:id="235" w:name="_Toc65160050"/>
      <w:bookmarkStart w:id="236" w:name="_Toc64724161"/>
      <w:bookmarkStart w:id="237" w:name="_Toc65160191"/>
      <w:bookmarkStart w:id="238" w:name="_Toc17855"/>
      <w:bookmarkStart w:id="239" w:name="_Toc65757915"/>
      <w:r>
        <w:rPr>
          <w:rFonts w:hint="eastAsia"/>
        </w:rPr>
        <w:t>防火分隔设施</w:t>
      </w:r>
      <w:bookmarkEnd w:id="233"/>
      <w:bookmarkEnd w:id="234"/>
      <w:bookmarkEnd w:id="235"/>
      <w:bookmarkEnd w:id="236"/>
      <w:bookmarkEnd w:id="237"/>
      <w:bookmarkEnd w:id="238"/>
      <w:bookmarkEnd w:id="239"/>
    </w:p>
    <w:p w:rsidR="00DC4BFF" w:rsidRDefault="0056423E">
      <w:pPr>
        <w:pStyle w:val="afff3"/>
        <w:spacing w:before="156" w:after="156"/>
      </w:pPr>
      <w:r>
        <w:rPr>
          <w:rFonts w:hint="eastAsia"/>
        </w:rPr>
        <w:t>电动防火门</w:t>
      </w:r>
    </w:p>
    <w:p w:rsidR="00DC4BFF" w:rsidRDefault="0056423E">
      <w:pPr>
        <w:pStyle w:val="afffff3"/>
        <w:ind w:firstLine="420"/>
      </w:pPr>
      <w:r>
        <w:rPr>
          <w:rFonts w:hint="eastAsia"/>
        </w:rPr>
        <w:t>维护要求：</w:t>
      </w:r>
    </w:p>
    <w:p w:rsidR="00DC4BFF" w:rsidRDefault="0056423E">
      <w:pPr>
        <w:pStyle w:val="afa"/>
        <w:numPr>
          <w:ilvl w:val="0"/>
          <w:numId w:val="107"/>
        </w:numPr>
      </w:pPr>
      <w:r>
        <w:rPr>
          <w:rFonts w:hint="eastAsia"/>
        </w:rPr>
        <w:lastRenderedPageBreak/>
        <w:t>防火门外表面应平整光滑，不得有明显缺陷；</w:t>
      </w:r>
    </w:p>
    <w:p w:rsidR="00DC4BFF" w:rsidRDefault="0056423E">
      <w:pPr>
        <w:pStyle w:val="afa"/>
      </w:pPr>
      <w:r>
        <w:rPr>
          <w:rFonts w:hint="eastAsia"/>
        </w:rPr>
        <w:t>防火门配件应齐全，且位置适宜，安装可靠；</w:t>
      </w:r>
    </w:p>
    <w:p w:rsidR="00DC4BFF" w:rsidRDefault="0056423E">
      <w:pPr>
        <w:pStyle w:val="afa"/>
      </w:pPr>
      <w:r>
        <w:rPr>
          <w:rFonts w:hint="eastAsia"/>
        </w:rPr>
        <w:t>防火门应启闭灵活，关闭严密；</w:t>
      </w:r>
    </w:p>
    <w:p w:rsidR="00DC4BFF" w:rsidRDefault="0056423E">
      <w:pPr>
        <w:pStyle w:val="afa"/>
      </w:pPr>
      <w:r>
        <w:rPr>
          <w:rFonts w:hint="eastAsia"/>
        </w:rPr>
        <w:t>防火门关闭后应能从内、外两侧人为开启；</w:t>
      </w:r>
    </w:p>
    <w:p w:rsidR="00DC4BFF" w:rsidRDefault="0056423E">
      <w:pPr>
        <w:pStyle w:val="afa"/>
      </w:pPr>
      <w:r>
        <w:rPr>
          <w:rFonts w:hint="eastAsia"/>
        </w:rPr>
        <w:t>设置在疏散通道上、并设有出入口控制系统的防火门，能自动和手动解除出入口控制系统；</w:t>
      </w:r>
    </w:p>
    <w:p w:rsidR="00DC4BFF" w:rsidRDefault="0056423E">
      <w:pPr>
        <w:pStyle w:val="afa"/>
      </w:pPr>
      <w:r>
        <w:rPr>
          <w:rFonts w:hint="eastAsia"/>
        </w:rPr>
        <w:t>消防控制室手动或自动控制电动常开防火门，功能信号应正常。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a、b、c、d项：目测，手动检查。</w:t>
      </w:r>
    </w:p>
    <w:p w:rsidR="00DC4BFF" w:rsidRDefault="0056423E">
      <w:pPr>
        <w:pStyle w:val="afffff3"/>
        <w:ind w:firstLine="420"/>
      </w:pPr>
      <w:r>
        <w:rPr>
          <w:rFonts w:hint="eastAsia"/>
        </w:rPr>
        <w:t>e项：模拟火灾报警信号，观察防火门动作情况及消防控制室信号显示情况。</w:t>
      </w:r>
    </w:p>
    <w:p w:rsidR="00DC4BFF" w:rsidRDefault="0056423E">
      <w:pPr>
        <w:pStyle w:val="afffff3"/>
        <w:ind w:firstLine="420"/>
      </w:pPr>
      <w:r>
        <w:rPr>
          <w:rFonts w:hint="eastAsia"/>
        </w:rPr>
        <w:t>f项：在消防控制室启动防火门关闭功能，观察防火门动作情况及消防控制室信号显示情况。</w:t>
      </w:r>
    </w:p>
    <w:p w:rsidR="00DC4BFF" w:rsidRDefault="0056423E">
      <w:pPr>
        <w:pStyle w:val="afff3"/>
        <w:spacing w:before="156" w:after="156"/>
      </w:pPr>
      <w:r>
        <w:rPr>
          <w:rFonts w:hint="eastAsia"/>
        </w:rPr>
        <w:t>防火卷帘</w:t>
      </w:r>
    </w:p>
    <w:p w:rsidR="00DC4BFF" w:rsidRDefault="0056423E">
      <w:pPr>
        <w:pStyle w:val="afffff3"/>
        <w:ind w:firstLine="420"/>
      </w:pPr>
      <w:r>
        <w:rPr>
          <w:rFonts w:hint="eastAsia"/>
        </w:rPr>
        <w:t>维护要求：</w:t>
      </w:r>
    </w:p>
    <w:p w:rsidR="00DC4BFF" w:rsidRDefault="0056423E">
      <w:pPr>
        <w:pStyle w:val="afa"/>
        <w:numPr>
          <w:ilvl w:val="0"/>
          <w:numId w:val="108"/>
        </w:numPr>
      </w:pPr>
      <w:r>
        <w:rPr>
          <w:rFonts w:hint="eastAsia"/>
        </w:rPr>
        <w:t>组件应齐全完好，紧固件无松动现象；</w:t>
      </w:r>
    </w:p>
    <w:p w:rsidR="00DC4BFF" w:rsidRDefault="0056423E">
      <w:pPr>
        <w:pStyle w:val="afa"/>
      </w:pPr>
      <w:r>
        <w:rPr>
          <w:rFonts w:hint="eastAsia"/>
        </w:rPr>
        <w:t>防火卷帘上方应有箱体或其他能防止火灾蔓延的防火保护措施；</w:t>
      </w:r>
    </w:p>
    <w:p w:rsidR="00DC4BFF" w:rsidRDefault="0056423E">
      <w:pPr>
        <w:pStyle w:val="afa"/>
      </w:pPr>
      <w:r>
        <w:rPr>
          <w:rFonts w:hint="eastAsia"/>
        </w:rPr>
        <w:t>卷帘应升降自如，运行时平稳顺畅、无卡涩现象；</w:t>
      </w:r>
    </w:p>
    <w:p w:rsidR="00DC4BFF" w:rsidRDefault="0056423E">
      <w:pPr>
        <w:pStyle w:val="afa"/>
      </w:pPr>
      <w:r>
        <w:rPr>
          <w:rFonts w:hint="eastAsia"/>
        </w:rPr>
        <w:t>防火卷帘控制器主、备电源转换应正常；</w:t>
      </w:r>
    </w:p>
    <w:p w:rsidR="00DC4BFF" w:rsidRDefault="0056423E">
      <w:pPr>
        <w:pStyle w:val="afa"/>
      </w:pPr>
      <w:r>
        <w:rPr>
          <w:rFonts w:hint="eastAsia"/>
        </w:rPr>
        <w:t>能够通过现场手动控制装置和消防控制室控制防火卷帘执行上升、停止、下降动作；</w:t>
      </w:r>
    </w:p>
    <w:p w:rsidR="00DC4BFF" w:rsidRDefault="0056423E">
      <w:pPr>
        <w:pStyle w:val="afa"/>
      </w:pPr>
      <w:r>
        <w:rPr>
          <w:rFonts w:hint="eastAsia"/>
        </w:rPr>
        <w:t>能向消防控制室发送与其相关的防火卷帘关闭(状态)信号。</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a、b、c项：目测，手动检查。</w:t>
      </w:r>
    </w:p>
    <w:p w:rsidR="00DC4BFF" w:rsidRDefault="0056423E">
      <w:pPr>
        <w:pStyle w:val="afffff3"/>
        <w:ind w:firstLine="420"/>
      </w:pPr>
      <w:r>
        <w:rPr>
          <w:rFonts w:hint="eastAsia"/>
        </w:rPr>
        <w:t>d项：进行电源切换试验。</w:t>
      </w:r>
    </w:p>
    <w:p w:rsidR="00DC4BFF" w:rsidRDefault="0056423E">
      <w:pPr>
        <w:pStyle w:val="afffff3"/>
        <w:ind w:firstLine="420"/>
      </w:pPr>
      <w:r>
        <w:rPr>
          <w:rFonts w:hint="eastAsia"/>
        </w:rPr>
        <w:t>e、f项：在现场和消防控制室手动启动测试，检查联动控制器是否收到反馈信号。</w:t>
      </w:r>
    </w:p>
    <w:p w:rsidR="00DC4BFF" w:rsidRDefault="0056423E">
      <w:pPr>
        <w:pStyle w:val="afffff3"/>
        <w:ind w:firstLine="420"/>
      </w:pPr>
      <w:r>
        <w:rPr>
          <w:rFonts w:hint="eastAsia"/>
        </w:rPr>
        <w:t>检测设备：钢卷尺。</w:t>
      </w:r>
    </w:p>
    <w:p w:rsidR="00DC4BFF" w:rsidRDefault="0056423E">
      <w:pPr>
        <w:pStyle w:val="afff2"/>
        <w:spacing w:before="156" w:after="156"/>
      </w:pPr>
      <w:bookmarkStart w:id="240" w:name="_Toc63166710"/>
      <w:bookmarkStart w:id="241" w:name="_Toc21197"/>
      <w:bookmarkStart w:id="242" w:name="_Toc65160192"/>
      <w:bookmarkStart w:id="243" w:name="_Toc65160051"/>
      <w:bookmarkStart w:id="244" w:name="_Toc64562698"/>
      <w:bookmarkStart w:id="245" w:name="_Toc64724162"/>
      <w:bookmarkStart w:id="246" w:name="_Toc65757916"/>
      <w:r>
        <w:rPr>
          <w:rFonts w:hint="eastAsia"/>
        </w:rPr>
        <w:t>电气火灾监控系统</w:t>
      </w:r>
      <w:bookmarkEnd w:id="240"/>
      <w:bookmarkEnd w:id="241"/>
      <w:bookmarkEnd w:id="242"/>
      <w:bookmarkEnd w:id="243"/>
      <w:bookmarkEnd w:id="244"/>
      <w:bookmarkEnd w:id="245"/>
      <w:bookmarkEnd w:id="246"/>
    </w:p>
    <w:p w:rsidR="00DC4BFF" w:rsidRDefault="0056423E">
      <w:pPr>
        <w:pStyle w:val="afff3"/>
        <w:spacing w:before="156" w:after="156"/>
      </w:pPr>
      <w:r>
        <w:rPr>
          <w:rFonts w:hint="eastAsia"/>
        </w:rPr>
        <w:t>监控设备</w:t>
      </w:r>
    </w:p>
    <w:p w:rsidR="00DC4BFF" w:rsidRDefault="0056423E">
      <w:pPr>
        <w:pStyle w:val="afffff3"/>
        <w:ind w:firstLine="420"/>
      </w:pPr>
      <w:r>
        <w:rPr>
          <w:rFonts w:hint="eastAsia"/>
        </w:rPr>
        <w:t>维护要求：</w:t>
      </w:r>
    </w:p>
    <w:p w:rsidR="00DC4BFF" w:rsidRDefault="0056423E">
      <w:pPr>
        <w:pStyle w:val="afa"/>
        <w:numPr>
          <w:ilvl w:val="0"/>
          <w:numId w:val="109"/>
        </w:numPr>
      </w:pPr>
      <w:r>
        <w:rPr>
          <w:rFonts w:hint="eastAsia"/>
        </w:rPr>
        <w:t>外观应完好，无明显损伤；</w:t>
      </w:r>
    </w:p>
    <w:p w:rsidR="00DC4BFF" w:rsidRDefault="0056423E">
      <w:pPr>
        <w:pStyle w:val="afa"/>
      </w:pPr>
      <w:r>
        <w:rPr>
          <w:rFonts w:hint="eastAsia"/>
        </w:rPr>
        <w:t>监控设备应能接收来自探测器的监控报警信号，并在10</w:t>
      </w:r>
      <w:r>
        <w:t> </w:t>
      </w:r>
      <w:r>
        <w:rPr>
          <w:rFonts w:hint="eastAsia"/>
        </w:rPr>
        <w:t>s内发出声、光报警信号，指示报警部位，记录报警时间，并予以保持，直至手动复位；</w:t>
      </w:r>
    </w:p>
    <w:p w:rsidR="00DC4BFF" w:rsidRDefault="0056423E">
      <w:pPr>
        <w:pStyle w:val="afa"/>
      </w:pPr>
      <w:r>
        <w:rPr>
          <w:rFonts w:hint="eastAsia"/>
        </w:rPr>
        <w:t>当监控设备发生下述故障时，应能在100</w:t>
      </w:r>
      <w:r>
        <w:t> </w:t>
      </w:r>
      <w:r>
        <w:rPr>
          <w:rFonts w:hint="eastAsia"/>
        </w:rPr>
        <w:t xml:space="preserve">s内发出与监控报警信号有明显区别的声光故障信号： </w:t>
      </w:r>
    </w:p>
    <w:p w:rsidR="00DC4BFF" w:rsidRDefault="0056423E">
      <w:pPr>
        <w:pStyle w:val="afb"/>
      </w:pPr>
      <w:r>
        <w:rPr>
          <w:rFonts w:hint="eastAsia"/>
        </w:rPr>
        <w:t>监控设备与探测器之间的连接线断路、短路；</w:t>
      </w:r>
    </w:p>
    <w:p w:rsidR="00DC4BFF" w:rsidRDefault="0056423E">
      <w:pPr>
        <w:pStyle w:val="afb"/>
      </w:pPr>
      <w:r>
        <w:rPr>
          <w:rFonts w:hint="eastAsia"/>
        </w:rPr>
        <w:t>监控设备主电源欠压；</w:t>
      </w:r>
    </w:p>
    <w:p w:rsidR="00DC4BFF" w:rsidRDefault="0056423E">
      <w:pPr>
        <w:pStyle w:val="afb"/>
      </w:pPr>
      <w:r>
        <w:rPr>
          <w:rFonts w:hint="eastAsia"/>
        </w:rPr>
        <w:t>给备用电源充电的充电器与备用电源间连接线的断路、短路。</w:t>
      </w:r>
    </w:p>
    <w:p w:rsidR="00DC4BFF" w:rsidRDefault="0056423E">
      <w:pPr>
        <w:pStyle w:val="afa"/>
      </w:pPr>
      <w:r>
        <w:rPr>
          <w:rFonts w:hint="eastAsia"/>
        </w:rPr>
        <w:t>监控设备应有主电源和备用电源转换装置。当主电源断电时，能自动切换到备用电源。当主电源恢复时，能自动转换到主电源；</w:t>
      </w:r>
    </w:p>
    <w:p w:rsidR="00DC4BFF" w:rsidRDefault="0056423E">
      <w:pPr>
        <w:pStyle w:val="afa"/>
      </w:pPr>
      <w:r>
        <w:rPr>
          <w:rFonts w:hint="eastAsia"/>
        </w:rPr>
        <w:t>主、备电源的转换不应使监控设备发出报警信号。</w:t>
      </w:r>
    </w:p>
    <w:p w:rsidR="00DC4BFF" w:rsidRDefault="0056423E">
      <w:pPr>
        <w:pStyle w:val="afffff3"/>
        <w:ind w:firstLine="420"/>
      </w:pPr>
      <w:r>
        <w:rPr>
          <w:rFonts w:hint="eastAsia"/>
        </w:rPr>
        <w:t>维护方法：目测，手动检查。使任一只非故障部位的探测器发出监控报警信号，用秒表测量监控设备监控报警响应时间，检查监控设备的报警信息记录和显示情况；分别使监控设备与任一现场部件之间的连线断路、短路，用秒表测量监控设备故障报警响应时间，检查监控设备故障信息显示情况；切断主电源，检查备用电源自动投入情况，观察工作指示灯显示情况；恢复主电源，检查主电源自动投入情况，观察工作指示灯显示情况。</w:t>
      </w:r>
    </w:p>
    <w:p w:rsidR="00DC4BFF" w:rsidRDefault="0056423E">
      <w:pPr>
        <w:pStyle w:val="afffff3"/>
        <w:ind w:firstLine="420"/>
      </w:pPr>
      <w:r>
        <w:rPr>
          <w:rFonts w:hint="eastAsia"/>
        </w:rPr>
        <w:lastRenderedPageBreak/>
        <w:t>检测设备：秒表。</w:t>
      </w:r>
    </w:p>
    <w:p w:rsidR="00DC4BFF" w:rsidRDefault="0056423E">
      <w:pPr>
        <w:pStyle w:val="afff3"/>
        <w:spacing w:before="156" w:after="156"/>
      </w:pPr>
      <w:r>
        <w:rPr>
          <w:rFonts w:hint="eastAsia"/>
        </w:rPr>
        <w:t>剩余电流式电气火灾监控探测器</w:t>
      </w:r>
    </w:p>
    <w:p w:rsidR="00DC4BFF" w:rsidRDefault="0056423E">
      <w:pPr>
        <w:pStyle w:val="afffff3"/>
        <w:ind w:firstLine="420"/>
      </w:pPr>
      <w:r>
        <w:rPr>
          <w:rFonts w:hint="eastAsia"/>
        </w:rPr>
        <w:t>维护要求：</w:t>
      </w:r>
    </w:p>
    <w:p w:rsidR="00DC4BFF" w:rsidRDefault="0056423E">
      <w:pPr>
        <w:pStyle w:val="afa"/>
        <w:numPr>
          <w:ilvl w:val="0"/>
          <w:numId w:val="110"/>
        </w:numPr>
      </w:pPr>
      <w:r>
        <w:rPr>
          <w:rFonts w:hint="eastAsia"/>
        </w:rPr>
        <w:t>探测器应设有工作状态指示灯和报警状态指示灯；</w:t>
      </w:r>
    </w:p>
    <w:p w:rsidR="00DC4BFF" w:rsidRDefault="0056423E">
      <w:pPr>
        <w:pStyle w:val="afa"/>
      </w:pPr>
      <w:r>
        <w:rPr>
          <w:rFonts w:hint="eastAsia"/>
        </w:rPr>
        <w:t>当被保护线路剩路剩余电流达到报警设定值时，报警器应在30</w:t>
      </w:r>
      <w:r>
        <w:t> </w:t>
      </w:r>
      <w:r>
        <w:rPr>
          <w:rFonts w:hint="eastAsia"/>
        </w:rPr>
        <w:t>s内发出报警信号，点亮报警指示灯；</w:t>
      </w:r>
    </w:p>
    <w:p w:rsidR="00DC4BFF" w:rsidRDefault="0056423E">
      <w:pPr>
        <w:pStyle w:val="afa"/>
      </w:pPr>
      <w:r>
        <w:rPr>
          <w:rFonts w:hint="eastAsia"/>
        </w:rPr>
        <w:t>探测器在拫警时应发出声、光报警信号，并显示报警时的剩余电流值（仅适用于剩余电流式探测器）和传感器部位；报警声信号可手动消除，报警声信号手动消除后，应有消音指示，当再有其他报警信号输入时，报警声信号应能再启动。</w:t>
      </w:r>
    </w:p>
    <w:p w:rsidR="00DC4BFF" w:rsidRDefault="0056423E">
      <w:pPr>
        <w:pStyle w:val="afffff3"/>
        <w:ind w:firstLine="420"/>
      </w:pPr>
      <w:r>
        <w:rPr>
          <w:rFonts w:hint="eastAsia"/>
        </w:rPr>
        <w:t>维护方法：目测，手动检查，采用剩余电流发生器对探测器施加报警设定值的剩余电流，用秒表测量探测器的报警确认灯点亮时间；观察监控设备监控报警情况，检查监控设备的报警信息记录和显示情况。</w:t>
      </w:r>
    </w:p>
    <w:p w:rsidR="00DC4BFF" w:rsidRDefault="0056423E">
      <w:pPr>
        <w:pStyle w:val="afffff3"/>
        <w:ind w:firstLine="420"/>
      </w:pPr>
      <w:r>
        <w:rPr>
          <w:rFonts w:hint="eastAsia"/>
        </w:rPr>
        <w:t>检测设备：秒表、漏电电流检测仪。</w:t>
      </w:r>
    </w:p>
    <w:p w:rsidR="00DC4BFF" w:rsidRDefault="0056423E">
      <w:pPr>
        <w:pStyle w:val="afff3"/>
        <w:spacing w:before="156" w:after="156"/>
      </w:pPr>
      <w:r>
        <w:rPr>
          <w:rFonts w:hint="eastAsia"/>
        </w:rPr>
        <w:t>测温式电气火灾监控探测器</w:t>
      </w:r>
    </w:p>
    <w:p w:rsidR="00DC4BFF" w:rsidRDefault="0056423E">
      <w:pPr>
        <w:pStyle w:val="afffff3"/>
        <w:ind w:firstLine="420"/>
      </w:pPr>
      <w:r>
        <w:rPr>
          <w:rFonts w:hint="eastAsia"/>
        </w:rPr>
        <w:t>维护要求：</w:t>
      </w:r>
    </w:p>
    <w:p w:rsidR="00DC4BFF" w:rsidRDefault="0056423E">
      <w:pPr>
        <w:pStyle w:val="afa"/>
        <w:numPr>
          <w:ilvl w:val="0"/>
          <w:numId w:val="111"/>
        </w:numPr>
      </w:pPr>
      <w:r>
        <w:rPr>
          <w:rFonts w:hint="eastAsia"/>
        </w:rPr>
        <w:t>探测器应设有工作状态指示灯和报警状态指示灯；</w:t>
      </w:r>
    </w:p>
    <w:p w:rsidR="00DC4BFF" w:rsidRDefault="0056423E">
      <w:pPr>
        <w:pStyle w:val="afa"/>
      </w:pPr>
      <w:r>
        <w:rPr>
          <w:rFonts w:hint="eastAsia"/>
        </w:rPr>
        <w:t>探测器的报警温度值应设定在</w:t>
      </w:r>
      <w:r>
        <w:t>45</w:t>
      </w:r>
      <w:r>
        <w:t> </w:t>
      </w:r>
      <w:r>
        <w:rPr>
          <w:rFonts w:hint="eastAsia"/>
        </w:rPr>
        <w:t>℃</w:t>
      </w:r>
      <w:r>
        <w:rPr>
          <w:rFonts w:hAnsi="宋体" w:cs="MS Gothic" w:hint="eastAsia"/>
        </w:rPr>
        <w:t>～</w:t>
      </w:r>
      <w:r>
        <w:t>140</w:t>
      </w:r>
      <w:r>
        <w:t> </w:t>
      </w:r>
      <w:r>
        <w:rPr>
          <w:rFonts w:hint="eastAsia"/>
        </w:rPr>
        <w:t>℃的范围内，报警值与设定值之差的绝对值不应大于设定值的</w:t>
      </w:r>
      <w:r>
        <w:t>5</w:t>
      </w:r>
      <w:r>
        <w:t> </w:t>
      </w:r>
      <w:r>
        <w:t>%</w:t>
      </w:r>
      <w:r>
        <w:rPr>
          <w:rFonts w:hint="eastAsia"/>
        </w:rPr>
        <w:t>；</w:t>
      </w:r>
    </w:p>
    <w:p w:rsidR="00DC4BFF" w:rsidRDefault="0056423E">
      <w:pPr>
        <w:pStyle w:val="afa"/>
      </w:pPr>
      <w:r>
        <w:rPr>
          <w:rFonts w:hint="eastAsia"/>
        </w:rPr>
        <w:t>当被监视部位温度达到报警设定值时，探测器应在40</w:t>
      </w:r>
      <w:r>
        <w:t> </w:t>
      </w:r>
      <w:r>
        <w:rPr>
          <w:rFonts w:hint="eastAsia"/>
        </w:rPr>
        <w:t>s内发出报警信号，点亮报警指示灯；</w:t>
      </w:r>
    </w:p>
    <w:p w:rsidR="00DC4BFF" w:rsidRDefault="0056423E">
      <w:pPr>
        <w:pStyle w:val="afa"/>
      </w:pPr>
      <w:r>
        <w:rPr>
          <w:rFonts w:hint="eastAsia"/>
        </w:rPr>
        <w:t>探测器在报警时应发出声、光报警信号并显示报警值和部位，报警声信号可手动消除，报警声信号手动消除后，应有消音指示，当再有其他报警信号输人时，报警声信号应能再启动。</w:t>
      </w:r>
    </w:p>
    <w:p w:rsidR="00DC4BFF" w:rsidRDefault="0056423E">
      <w:pPr>
        <w:pStyle w:val="afffff3"/>
        <w:ind w:firstLine="420"/>
      </w:pPr>
      <w:r>
        <w:rPr>
          <w:rFonts w:hint="eastAsia"/>
        </w:rPr>
        <w:t>维护方法：目测，手动检查，采用发热试验装置给监控探测器加热至设定的报警温度，用秒表测量探测器的报警确认灯点亮时间；观察监控设备监控报警情况，检查监控设备的报警信息记录和显示情况。</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故障电弧探测器</w:t>
      </w:r>
    </w:p>
    <w:p w:rsidR="00DC4BFF" w:rsidRDefault="0056423E">
      <w:pPr>
        <w:pStyle w:val="afffff3"/>
        <w:ind w:firstLine="420"/>
      </w:pPr>
      <w:r>
        <w:rPr>
          <w:rFonts w:hint="eastAsia"/>
        </w:rPr>
        <w:t>维护要求：</w:t>
      </w:r>
    </w:p>
    <w:p w:rsidR="00DC4BFF" w:rsidRDefault="0056423E">
      <w:pPr>
        <w:pStyle w:val="afa"/>
        <w:numPr>
          <w:ilvl w:val="0"/>
          <w:numId w:val="112"/>
        </w:numPr>
      </w:pPr>
      <w:r>
        <w:rPr>
          <w:rFonts w:hint="eastAsia"/>
        </w:rPr>
        <w:t>探测器表面无腐蚀、涂覆层脱落和起泡现象，无明显划伤、裂痕、毛刺等机械损伤，紧固部位无松动；</w:t>
      </w:r>
    </w:p>
    <w:p w:rsidR="00DC4BFF" w:rsidRDefault="0056423E">
      <w:pPr>
        <w:pStyle w:val="afa"/>
      </w:pPr>
      <w:r>
        <w:rPr>
          <w:rFonts w:hint="eastAsia"/>
        </w:rPr>
        <w:t>当被探测线路在1</w:t>
      </w:r>
      <w:r>
        <w:t> </w:t>
      </w:r>
      <w:r>
        <w:rPr>
          <w:rFonts w:hint="eastAsia"/>
        </w:rPr>
        <w:t>s内发生14个及其以上半周期的故障电弧时，探测器应在30</w:t>
      </w:r>
      <w:r>
        <w:t> </w:t>
      </w:r>
      <w:r>
        <w:rPr>
          <w:rFonts w:hint="eastAsia"/>
        </w:rPr>
        <w:t>s内发出报警信号，点亮报警指示灯并保持；</w:t>
      </w:r>
    </w:p>
    <w:p w:rsidR="00DC4BFF" w:rsidRDefault="0056423E">
      <w:pPr>
        <w:pStyle w:val="afa"/>
      </w:pPr>
      <w:r>
        <w:rPr>
          <w:rFonts w:hint="eastAsia"/>
        </w:rPr>
        <w:t>当被探测线路在1</w:t>
      </w:r>
      <w:r>
        <w:t> </w:t>
      </w:r>
      <w:r>
        <w:rPr>
          <w:rFonts w:hint="eastAsia"/>
        </w:rPr>
        <w:t>s内发生9个及其以下半周期的故障电弧时，探测器不应发出声、光报警信号和控制信号；</w:t>
      </w:r>
    </w:p>
    <w:p w:rsidR="00DC4BFF" w:rsidRDefault="0056423E">
      <w:pPr>
        <w:pStyle w:val="afa"/>
      </w:pPr>
      <w:r>
        <w:rPr>
          <w:rFonts w:hint="eastAsia"/>
        </w:rPr>
        <w:t>探测器报警时应能发出声、光报警信号，并予以保持，直至手动复位。</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b、c、d项：操作故障电弧发生装置模拟电弧，查看其工作状态。</w:t>
      </w:r>
    </w:p>
    <w:p w:rsidR="00DC4BFF" w:rsidRDefault="0056423E">
      <w:pPr>
        <w:pStyle w:val="afffff3"/>
        <w:ind w:firstLine="420"/>
      </w:pPr>
      <w:r>
        <w:rPr>
          <w:rFonts w:hint="eastAsia"/>
        </w:rPr>
        <w:t>检测设备：故障电弧发生装置，秒表。</w:t>
      </w:r>
    </w:p>
    <w:p w:rsidR="00DC4BFF" w:rsidRDefault="0056423E">
      <w:pPr>
        <w:pStyle w:val="afff2"/>
        <w:spacing w:before="156" w:after="156"/>
      </w:pPr>
      <w:bookmarkStart w:id="247" w:name="_Toc65160052"/>
      <w:bookmarkStart w:id="248" w:name="_Toc65160193"/>
      <w:bookmarkStart w:id="249" w:name="_Toc64724163"/>
      <w:bookmarkStart w:id="250" w:name="_Toc64562699"/>
      <w:bookmarkStart w:id="251" w:name="_Toc28481"/>
      <w:bookmarkStart w:id="252" w:name="_Toc63166711"/>
      <w:bookmarkStart w:id="253" w:name="_Toc65757917"/>
      <w:r>
        <w:rPr>
          <w:rFonts w:hint="eastAsia"/>
        </w:rPr>
        <w:t>可燃气体探测报警系统</w:t>
      </w:r>
      <w:bookmarkEnd w:id="247"/>
      <w:bookmarkEnd w:id="248"/>
      <w:bookmarkEnd w:id="249"/>
      <w:bookmarkEnd w:id="250"/>
      <w:bookmarkEnd w:id="251"/>
      <w:bookmarkEnd w:id="252"/>
      <w:bookmarkEnd w:id="253"/>
    </w:p>
    <w:p w:rsidR="00DC4BFF" w:rsidRDefault="0056423E">
      <w:pPr>
        <w:pStyle w:val="afff3"/>
        <w:spacing w:before="156" w:after="156"/>
      </w:pPr>
      <w:r>
        <w:rPr>
          <w:rFonts w:hint="eastAsia"/>
        </w:rPr>
        <w:t>可燃气体报警控制器</w:t>
      </w:r>
    </w:p>
    <w:p w:rsidR="00DC4BFF" w:rsidRDefault="0056423E">
      <w:pPr>
        <w:pStyle w:val="afffff3"/>
        <w:ind w:firstLine="420"/>
      </w:pPr>
      <w:r>
        <w:rPr>
          <w:rFonts w:hint="eastAsia"/>
        </w:rPr>
        <w:lastRenderedPageBreak/>
        <w:t>维护要求：</w:t>
      </w:r>
    </w:p>
    <w:p w:rsidR="00DC4BFF" w:rsidRDefault="0056423E">
      <w:pPr>
        <w:pStyle w:val="afa"/>
        <w:numPr>
          <w:ilvl w:val="0"/>
          <w:numId w:val="113"/>
        </w:numPr>
      </w:pPr>
      <w:r>
        <w:rPr>
          <w:rFonts w:hint="eastAsia"/>
        </w:rPr>
        <w:t>外观应完好，无明显损伤；</w:t>
      </w:r>
    </w:p>
    <w:p w:rsidR="00DC4BFF" w:rsidRDefault="0056423E">
      <w:pPr>
        <w:pStyle w:val="afa"/>
      </w:pPr>
      <w:r>
        <w:rPr>
          <w:rFonts w:hint="eastAsia"/>
        </w:rPr>
        <w:t>当控制器与可燃气体探测器及所连接的报警触发器件间连线短路、断路时，控制器能在100</w:t>
      </w:r>
      <w:r>
        <w:t> </w:t>
      </w:r>
      <w:r>
        <w:rPr>
          <w:rFonts w:hint="eastAsia"/>
        </w:rPr>
        <w:t>s内发出与可燃气体报警信号有明显区别的声、光故障信号，指示故障部位，记录故障时间；</w:t>
      </w:r>
    </w:p>
    <w:p w:rsidR="00DC4BFF" w:rsidRDefault="0056423E">
      <w:pPr>
        <w:pStyle w:val="afa"/>
      </w:pPr>
      <w:r>
        <w:rPr>
          <w:rFonts w:hint="eastAsia"/>
        </w:rPr>
        <w:t>控制器应具备电源转换功能，当主电源断电时，能自动切换到备用电源；当主电恢复时，能自动转换到主电源。</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b项：使任一只探测器发出故障信号，用秒表测量控制器故障响应时间，检查控制器的故障信息记录和显示情况。</w:t>
      </w:r>
    </w:p>
    <w:p w:rsidR="00DC4BFF" w:rsidRDefault="0056423E">
      <w:pPr>
        <w:pStyle w:val="afffff3"/>
        <w:ind w:firstLine="420"/>
      </w:pPr>
      <w:r>
        <w:rPr>
          <w:rFonts w:hint="eastAsia"/>
        </w:rPr>
        <w:t>c项：切断主电源，检查备用电源自动投入情况，观察工作指示灯显示情况；恢复主电源，检查主电源自动投入情况，观察工作指示灯显示情况。</w:t>
      </w:r>
    </w:p>
    <w:p w:rsidR="00DC4BFF" w:rsidRDefault="0056423E">
      <w:pPr>
        <w:pStyle w:val="afffff3"/>
        <w:ind w:firstLine="420"/>
      </w:pPr>
      <w:r>
        <w:rPr>
          <w:rFonts w:hint="eastAsia"/>
        </w:rPr>
        <w:t>检测设备：秒表。</w:t>
      </w:r>
    </w:p>
    <w:p w:rsidR="00DC4BFF" w:rsidRDefault="0056423E">
      <w:pPr>
        <w:pStyle w:val="afff3"/>
        <w:spacing w:before="156" w:after="156"/>
      </w:pPr>
      <w:r>
        <w:rPr>
          <w:rFonts w:hint="eastAsia"/>
        </w:rPr>
        <w:t>可燃气体探测器</w:t>
      </w:r>
    </w:p>
    <w:p w:rsidR="00DC4BFF" w:rsidRDefault="0056423E">
      <w:pPr>
        <w:pStyle w:val="afffff3"/>
        <w:ind w:firstLine="420"/>
      </w:pPr>
      <w:r>
        <w:rPr>
          <w:rFonts w:hint="eastAsia"/>
        </w:rPr>
        <w:t>维护要求：</w:t>
      </w:r>
    </w:p>
    <w:p w:rsidR="00DC4BFF" w:rsidRDefault="0056423E">
      <w:pPr>
        <w:pStyle w:val="afa"/>
        <w:numPr>
          <w:ilvl w:val="0"/>
          <w:numId w:val="114"/>
        </w:numPr>
      </w:pPr>
      <w:r>
        <w:rPr>
          <w:rFonts w:hint="eastAsia"/>
        </w:rPr>
        <w:t>外观应完好，无明显损伤；</w:t>
      </w:r>
    </w:p>
    <w:p w:rsidR="00DC4BFF" w:rsidRDefault="0056423E">
      <w:pPr>
        <w:pStyle w:val="afa"/>
      </w:pPr>
      <w:r>
        <w:rPr>
          <w:rFonts w:hint="eastAsia"/>
        </w:rPr>
        <w:t>断开可燃气体探测器的电源或信号线路，火灾报警控制器应在100</w:t>
      </w:r>
      <w:r>
        <w:t> </w:t>
      </w:r>
      <w:r>
        <w:rPr>
          <w:rFonts w:hint="eastAsia"/>
        </w:rPr>
        <w:t>s内收到故障信号；故障信号在排除后自动复位。</w:t>
      </w:r>
    </w:p>
    <w:p w:rsidR="00DC4BFF" w:rsidRDefault="0056423E">
      <w:pPr>
        <w:pStyle w:val="afffff3"/>
        <w:ind w:firstLine="420"/>
      </w:pPr>
      <w:r>
        <w:rPr>
          <w:rFonts w:hint="eastAsia"/>
        </w:rPr>
        <w:t>维护方法：目测，手动检查，使控制器与任一可燃气体探测器之间的连接断路，用秒表测量控制器故障报警响应时间，检查控制器故障信息显示情况。</w:t>
      </w:r>
    </w:p>
    <w:p w:rsidR="00DC4BFF" w:rsidRDefault="0056423E">
      <w:pPr>
        <w:pStyle w:val="afffff3"/>
        <w:ind w:firstLine="420"/>
      </w:pPr>
      <w:r>
        <w:rPr>
          <w:rFonts w:hint="eastAsia"/>
        </w:rPr>
        <w:t>检测设备：秒表。</w:t>
      </w:r>
    </w:p>
    <w:p w:rsidR="00DC4BFF" w:rsidRDefault="0056423E">
      <w:pPr>
        <w:pStyle w:val="afff2"/>
        <w:spacing w:before="156" w:after="156"/>
      </w:pPr>
      <w:bookmarkStart w:id="254" w:name="_Toc26176"/>
      <w:bookmarkStart w:id="255" w:name="_Toc64562700"/>
      <w:bookmarkStart w:id="256" w:name="_Toc64724164"/>
      <w:bookmarkStart w:id="257" w:name="_Toc65160053"/>
      <w:bookmarkStart w:id="258" w:name="_Toc65160194"/>
      <w:bookmarkStart w:id="259" w:name="_Toc63166712"/>
      <w:bookmarkStart w:id="260" w:name="_Toc65757918"/>
      <w:r>
        <w:rPr>
          <w:rFonts w:hint="eastAsia"/>
        </w:rPr>
        <w:t>消防设备电源监控系统</w:t>
      </w:r>
      <w:bookmarkEnd w:id="254"/>
      <w:bookmarkEnd w:id="255"/>
      <w:bookmarkEnd w:id="256"/>
      <w:bookmarkEnd w:id="257"/>
      <w:bookmarkEnd w:id="258"/>
      <w:bookmarkEnd w:id="259"/>
      <w:bookmarkEnd w:id="260"/>
    </w:p>
    <w:p w:rsidR="00DC4BFF" w:rsidRDefault="0056423E">
      <w:pPr>
        <w:pStyle w:val="afff3"/>
        <w:spacing w:before="156" w:after="156"/>
      </w:pPr>
      <w:r>
        <w:rPr>
          <w:rFonts w:hint="eastAsia"/>
        </w:rPr>
        <w:t>传感器</w:t>
      </w:r>
    </w:p>
    <w:p w:rsidR="00DC4BFF" w:rsidRDefault="0056423E">
      <w:pPr>
        <w:pStyle w:val="afffff3"/>
        <w:ind w:firstLine="420"/>
      </w:pPr>
      <w:r>
        <w:rPr>
          <w:rFonts w:hint="eastAsia"/>
        </w:rPr>
        <w:t>维护要求：</w:t>
      </w:r>
    </w:p>
    <w:p w:rsidR="00DC4BFF" w:rsidRDefault="0056423E">
      <w:pPr>
        <w:pStyle w:val="afa"/>
        <w:numPr>
          <w:ilvl w:val="0"/>
          <w:numId w:val="115"/>
        </w:numPr>
      </w:pPr>
      <w:r>
        <w:rPr>
          <w:rFonts w:hint="eastAsia"/>
        </w:rPr>
        <w:t>外观应完好，无明显损伤；</w:t>
      </w:r>
    </w:p>
    <w:p w:rsidR="00DC4BFF" w:rsidRDefault="0056423E">
      <w:pPr>
        <w:pStyle w:val="afa"/>
      </w:pPr>
      <w:r>
        <w:rPr>
          <w:rFonts w:hint="eastAsia"/>
        </w:rPr>
        <w:t>监控设备应有工作状态指示、自检和电源监控功能；</w:t>
      </w:r>
    </w:p>
    <w:p w:rsidR="00DC4BFF" w:rsidRDefault="0056423E">
      <w:pPr>
        <w:pStyle w:val="afa"/>
      </w:pPr>
      <w:r>
        <w:rPr>
          <w:rFonts w:hint="eastAsia"/>
        </w:rPr>
        <w:t>监控设备报警时应能发出声、光报警信号，并予以保持，直至手动复位。</w:t>
      </w:r>
    </w:p>
    <w:p w:rsidR="00DC4BFF" w:rsidRDefault="0056423E">
      <w:pPr>
        <w:pStyle w:val="afffff3"/>
        <w:ind w:firstLine="420"/>
      </w:pPr>
      <w:r>
        <w:rPr>
          <w:rFonts w:hint="eastAsia"/>
        </w:rPr>
        <w:t>维护方法：目测，切断被监控消防设备的供电电源，观察监控主机监控报警情况，检查监控主机的报警信息记录和显示情况。</w:t>
      </w:r>
    </w:p>
    <w:p w:rsidR="00DC4BFF" w:rsidRDefault="0056423E">
      <w:pPr>
        <w:pStyle w:val="afff3"/>
        <w:spacing w:before="156" w:after="156"/>
      </w:pPr>
      <w:r>
        <w:rPr>
          <w:rFonts w:hint="eastAsia"/>
        </w:rPr>
        <w:t>消防设备电源监控主机</w:t>
      </w:r>
    </w:p>
    <w:p w:rsidR="00DC4BFF" w:rsidRDefault="0056423E">
      <w:pPr>
        <w:pStyle w:val="afffff3"/>
        <w:ind w:firstLine="420"/>
      </w:pPr>
      <w:r>
        <w:rPr>
          <w:rFonts w:hint="eastAsia"/>
        </w:rPr>
        <w:t>维护要求：</w:t>
      </w:r>
    </w:p>
    <w:p w:rsidR="00DC4BFF" w:rsidRDefault="0056423E">
      <w:pPr>
        <w:pStyle w:val="afa"/>
        <w:numPr>
          <w:ilvl w:val="0"/>
          <w:numId w:val="116"/>
        </w:numPr>
      </w:pPr>
      <w:r>
        <w:rPr>
          <w:rFonts w:hint="eastAsia"/>
        </w:rPr>
        <w:t>外观应完好，无明显损伤；</w:t>
      </w:r>
    </w:p>
    <w:p w:rsidR="00DC4BFF" w:rsidRDefault="0056423E">
      <w:pPr>
        <w:pStyle w:val="afa"/>
      </w:pPr>
      <w:r>
        <w:rPr>
          <w:rFonts w:hint="eastAsia"/>
        </w:rPr>
        <w:t>监控主机应能接收并显示其监控的所有消防设备的主电源和备用电源的实时工作状态信息；</w:t>
      </w:r>
    </w:p>
    <w:p w:rsidR="00DC4BFF" w:rsidRDefault="0056423E">
      <w:pPr>
        <w:pStyle w:val="afa"/>
      </w:pPr>
      <w:r>
        <w:rPr>
          <w:rFonts w:hint="eastAsia"/>
        </w:rPr>
        <w:t>监控主机应具有主电源和备用电源转换功能，并应有主、备电源工作状态指示；</w:t>
      </w:r>
    </w:p>
    <w:p w:rsidR="00DC4BFF" w:rsidRDefault="0056423E">
      <w:pPr>
        <w:pStyle w:val="afa"/>
      </w:pPr>
      <w:r>
        <w:rPr>
          <w:rFonts w:hint="eastAsia"/>
        </w:rPr>
        <w:t>监控主机应能在发生故障状况下，在100</w:t>
      </w:r>
      <w:r>
        <w:t> </w:t>
      </w:r>
      <w:r>
        <w:rPr>
          <w:rFonts w:hint="eastAsia"/>
        </w:rPr>
        <w:t>s内发出故障声、光信号，显示并记录故障的部位、类型和时间，故障声信号应能手动消除，再有故障信号输入时，应能再启动；故障光信号应保持至故障排除；</w:t>
      </w:r>
    </w:p>
    <w:p w:rsidR="00DC4BFF" w:rsidRDefault="0056423E">
      <w:pPr>
        <w:pStyle w:val="afa"/>
      </w:pPr>
      <w:r>
        <w:rPr>
          <w:rFonts w:hint="eastAsia"/>
        </w:rPr>
        <w:t>故障排除后，故障信号可自动或手动复位，复位后，监控器应在100</w:t>
      </w:r>
      <w:r>
        <w:t> </w:t>
      </w:r>
      <w:r>
        <w:rPr>
          <w:rFonts w:hint="eastAsia"/>
        </w:rPr>
        <w:t>s内重新显示尚存在的故障。</w:t>
      </w:r>
    </w:p>
    <w:p w:rsidR="00DC4BFF" w:rsidRDefault="0056423E">
      <w:pPr>
        <w:pStyle w:val="afffff3"/>
        <w:ind w:firstLine="420"/>
      </w:pPr>
      <w:r>
        <w:rPr>
          <w:rFonts w:hint="eastAsia"/>
        </w:rPr>
        <w:lastRenderedPageBreak/>
        <w:t>维护方法：目测，检查监控主机的显示情况。切断主电源，检查备用电源自动投入情况，观察工作指示灯显示情况；恢复主电源，检查主电源自动投入情况，观察工作指示灯显示情况；切断任一非故障部位传感器监控设备的电源，用秒表测量监控设备报警响应时间，检查监控主机信息记录情况和报警信息显示情况。</w:t>
      </w:r>
    </w:p>
    <w:p w:rsidR="00DC4BFF" w:rsidRDefault="0056423E">
      <w:pPr>
        <w:pStyle w:val="afffff3"/>
        <w:ind w:firstLine="420"/>
      </w:pPr>
      <w:r>
        <w:rPr>
          <w:rFonts w:hint="eastAsia"/>
        </w:rPr>
        <w:t>检测设备：秒表。</w:t>
      </w:r>
    </w:p>
    <w:p w:rsidR="00DC4BFF" w:rsidRDefault="0056423E">
      <w:pPr>
        <w:pStyle w:val="afff2"/>
        <w:spacing w:before="156" w:after="156"/>
      </w:pPr>
      <w:bookmarkStart w:id="261" w:name="_Toc65160054"/>
      <w:bookmarkStart w:id="262" w:name="_Toc65160195"/>
      <w:bookmarkStart w:id="263" w:name="_Toc64562701"/>
      <w:bookmarkStart w:id="264" w:name="_Toc64724165"/>
      <w:bookmarkStart w:id="265" w:name="_Toc63166713"/>
      <w:bookmarkStart w:id="266" w:name="_Toc5791"/>
      <w:bookmarkStart w:id="267" w:name="_Toc65757919"/>
      <w:r>
        <w:rPr>
          <w:rFonts w:hint="eastAsia"/>
        </w:rPr>
        <w:t>防火门监控系统</w:t>
      </w:r>
      <w:bookmarkEnd w:id="261"/>
      <w:bookmarkEnd w:id="262"/>
      <w:bookmarkEnd w:id="263"/>
      <w:bookmarkEnd w:id="264"/>
      <w:bookmarkEnd w:id="265"/>
      <w:bookmarkEnd w:id="266"/>
      <w:bookmarkEnd w:id="267"/>
    </w:p>
    <w:p w:rsidR="00DC4BFF" w:rsidRDefault="0056423E">
      <w:pPr>
        <w:pStyle w:val="afff3"/>
        <w:spacing w:before="156" w:after="156"/>
      </w:pPr>
      <w:r>
        <w:rPr>
          <w:rFonts w:hint="eastAsia"/>
        </w:rPr>
        <w:t>防火门监控器主机</w:t>
      </w:r>
    </w:p>
    <w:p w:rsidR="00DC4BFF" w:rsidRDefault="0056423E">
      <w:pPr>
        <w:pStyle w:val="afffff3"/>
        <w:ind w:firstLine="420"/>
      </w:pPr>
      <w:r>
        <w:rPr>
          <w:rFonts w:hint="eastAsia"/>
        </w:rPr>
        <w:t>维护要求：</w:t>
      </w:r>
    </w:p>
    <w:p w:rsidR="00DC4BFF" w:rsidRDefault="0056423E">
      <w:pPr>
        <w:pStyle w:val="afa"/>
        <w:numPr>
          <w:ilvl w:val="0"/>
          <w:numId w:val="117"/>
        </w:numPr>
      </w:pPr>
      <w:r>
        <w:rPr>
          <w:rFonts w:hint="eastAsia"/>
        </w:rPr>
        <w:t>外观应完好，无明显损伤；</w:t>
      </w:r>
    </w:p>
    <w:p w:rsidR="00DC4BFF" w:rsidRDefault="0056423E">
      <w:pPr>
        <w:pStyle w:val="afa"/>
      </w:pPr>
      <w:r>
        <w:rPr>
          <w:rFonts w:hint="eastAsia"/>
        </w:rPr>
        <w:t>监控器应能显示与其连接的电动闭门器和释放器的开、闭状态，并应有专用状态指示灯；</w:t>
      </w:r>
    </w:p>
    <w:p w:rsidR="00DC4BFF" w:rsidRDefault="0056423E">
      <w:pPr>
        <w:pStyle w:val="afa"/>
      </w:pPr>
      <w:r>
        <w:rPr>
          <w:rFonts w:hint="eastAsia"/>
        </w:rPr>
        <w:t>发生故障时，监控器应在100</w:t>
      </w:r>
      <w:r>
        <w:t> </w:t>
      </w:r>
      <w:r>
        <w:rPr>
          <w:rFonts w:hint="eastAsia"/>
        </w:rPr>
        <w:t>s内发出与报警信号有明显区别的声、光故障信号，故障声信号应能手动消除，再有故障信号输入时，应能再启动；故障光信号应保持至故障排除；</w:t>
      </w:r>
    </w:p>
    <w:p w:rsidR="00DC4BFF" w:rsidRDefault="0056423E">
      <w:pPr>
        <w:pStyle w:val="afa"/>
      </w:pPr>
      <w:r>
        <w:rPr>
          <w:rFonts w:hint="eastAsia"/>
        </w:rPr>
        <w:t>监控器主、备电源转换功能应正常。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b项：触发电动闭门器和释放器查看监控器工作状态。</w:t>
      </w:r>
    </w:p>
    <w:p w:rsidR="00DC4BFF" w:rsidRDefault="0056423E">
      <w:pPr>
        <w:pStyle w:val="afffff3"/>
        <w:ind w:firstLine="420"/>
      </w:pPr>
      <w:r>
        <w:rPr>
          <w:rFonts w:hint="eastAsia"/>
        </w:rPr>
        <w:t>c项：模拟部件故障，用秒表记录故障报警时间。</w:t>
      </w:r>
    </w:p>
    <w:p w:rsidR="00DC4BFF" w:rsidRDefault="0056423E">
      <w:pPr>
        <w:pStyle w:val="afffff3"/>
        <w:ind w:firstLine="420"/>
      </w:pPr>
      <w:r>
        <w:rPr>
          <w:rFonts w:hint="eastAsia"/>
        </w:rPr>
        <w:t>d项：进行电源切换测试。</w:t>
      </w:r>
    </w:p>
    <w:p w:rsidR="00DC4BFF" w:rsidRDefault="0056423E">
      <w:pPr>
        <w:pStyle w:val="afff3"/>
        <w:spacing w:before="156" w:after="156"/>
      </w:pPr>
      <w:r>
        <w:rPr>
          <w:rFonts w:hint="eastAsia"/>
        </w:rPr>
        <w:t>电动闭门器、电磁释放器</w:t>
      </w:r>
    </w:p>
    <w:p w:rsidR="00DC4BFF" w:rsidRDefault="0056423E">
      <w:pPr>
        <w:pStyle w:val="afffff3"/>
        <w:ind w:firstLine="420"/>
      </w:pPr>
      <w:r>
        <w:rPr>
          <w:rFonts w:hint="eastAsia"/>
        </w:rPr>
        <w:t>维护要求：</w:t>
      </w:r>
    </w:p>
    <w:p w:rsidR="00DC4BFF" w:rsidRDefault="0056423E">
      <w:pPr>
        <w:pStyle w:val="afa"/>
        <w:numPr>
          <w:ilvl w:val="0"/>
          <w:numId w:val="118"/>
        </w:numPr>
      </w:pPr>
      <w:r>
        <w:rPr>
          <w:rFonts w:hint="eastAsia"/>
        </w:rPr>
        <w:t>电动闭门器、电磁释放器外观应完好；</w:t>
      </w:r>
    </w:p>
    <w:p w:rsidR="00DC4BFF" w:rsidRDefault="0056423E">
      <w:pPr>
        <w:pStyle w:val="afa"/>
      </w:pPr>
      <w:r>
        <w:rPr>
          <w:rFonts w:hint="eastAsia"/>
        </w:rPr>
        <w:t>电动闭门器、电磁释放器自动释放功能应正常；</w:t>
      </w:r>
    </w:p>
    <w:p w:rsidR="00DC4BFF" w:rsidRDefault="0056423E">
      <w:pPr>
        <w:pStyle w:val="afa"/>
      </w:pPr>
      <w:r>
        <w:rPr>
          <w:rFonts w:hint="eastAsia"/>
        </w:rPr>
        <w:t>电动门吸磁力吸合、释放功能应正常。</w:t>
      </w:r>
    </w:p>
    <w:p w:rsidR="00DC4BFF" w:rsidRDefault="0056423E">
      <w:pPr>
        <w:pStyle w:val="afffff3"/>
        <w:ind w:firstLine="420"/>
      </w:pPr>
      <w:r>
        <w:rPr>
          <w:rFonts w:hint="eastAsia"/>
        </w:rPr>
        <w:t>维护方法：</w:t>
      </w:r>
    </w:p>
    <w:p w:rsidR="00DC4BFF" w:rsidRDefault="0056423E">
      <w:pPr>
        <w:pStyle w:val="afffff3"/>
        <w:ind w:firstLine="420"/>
      </w:pPr>
      <w:r>
        <w:rPr>
          <w:rFonts w:hint="eastAsia"/>
        </w:rPr>
        <w:t>a项：目测，手动检查。</w:t>
      </w:r>
    </w:p>
    <w:p w:rsidR="00DC4BFF" w:rsidRDefault="0056423E">
      <w:pPr>
        <w:pStyle w:val="afffff3"/>
        <w:ind w:firstLine="420"/>
      </w:pPr>
      <w:r>
        <w:rPr>
          <w:rFonts w:hint="eastAsia"/>
        </w:rPr>
        <w:t>b、c项：操作电动闭门器、释放器和门磁开关令其动作，观察并记录试样和电动闭门器、释放器和门磁开关的状态。</w:t>
      </w:r>
    </w:p>
    <w:p w:rsidR="00DC4BFF" w:rsidRDefault="0056423E">
      <w:pPr>
        <w:pStyle w:val="afff3"/>
        <w:spacing w:before="156" w:after="156"/>
      </w:pPr>
      <w:r>
        <w:rPr>
          <w:rFonts w:hint="eastAsia"/>
        </w:rPr>
        <w:t>控制功能</w:t>
      </w:r>
    </w:p>
    <w:p w:rsidR="00DC4BFF" w:rsidRDefault="0056423E">
      <w:pPr>
        <w:pStyle w:val="afffff3"/>
        <w:ind w:firstLine="420"/>
      </w:pPr>
      <w:r>
        <w:rPr>
          <w:rFonts w:hint="eastAsia"/>
        </w:rPr>
        <w:t>维护要求：试验防火门监控主机的控制功能。</w:t>
      </w:r>
    </w:p>
    <w:p w:rsidR="00DC4BFF" w:rsidRDefault="0056423E">
      <w:pPr>
        <w:pStyle w:val="afffff3"/>
        <w:ind w:firstLine="420"/>
      </w:pPr>
      <w:r>
        <w:rPr>
          <w:rFonts w:hint="eastAsia"/>
        </w:rPr>
        <w:t>维护方法：通过防火门监控器主机手动或自动启动电动闭门器（电动释放器），试验现场联动设备工作状态、防火门关闭情况及门磁开关信号输出情况。</w:t>
      </w:r>
    </w:p>
    <w:p w:rsidR="00DC4BFF" w:rsidRDefault="00DC4BFF">
      <w:pPr>
        <w:pStyle w:val="afffff3"/>
        <w:ind w:firstLine="420"/>
        <w:sectPr w:rsidR="00DC4BFF">
          <w:pgSz w:w="11906" w:h="16838"/>
          <w:pgMar w:top="1871" w:right="1134" w:bottom="1134" w:left="1134" w:header="1418" w:footer="1134" w:gutter="284"/>
          <w:pgNumType w:start="1"/>
          <w:cols w:space="425"/>
          <w:formProt w:val="0"/>
          <w:docGrid w:type="lines" w:linePitch="312"/>
        </w:sectPr>
      </w:pPr>
    </w:p>
    <w:p w:rsidR="00DC4BFF" w:rsidRDefault="00DC4BFF">
      <w:pPr>
        <w:pStyle w:val="afd"/>
        <w:rPr>
          <w:vanish w:val="0"/>
        </w:rPr>
      </w:pPr>
      <w:bookmarkStart w:id="268" w:name="BookMark5"/>
      <w:bookmarkEnd w:id="28"/>
    </w:p>
    <w:p w:rsidR="00DC4BFF" w:rsidRDefault="00DC4BFF">
      <w:pPr>
        <w:pStyle w:val="aff3"/>
        <w:rPr>
          <w:vanish w:val="0"/>
        </w:rPr>
      </w:pPr>
    </w:p>
    <w:p w:rsidR="00DC4BFF" w:rsidRDefault="0056423E">
      <w:pPr>
        <w:pStyle w:val="aff8"/>
        <w:spacing w:before="78" w:after="156"/>
      </w:pPr>
      <w:bookmarkStart w:id="269" w:name="_Toc5660"/>
      <w:r>
        <w:br/>
      </w:r>
      <w:bookmarkStart w:id="270" w:name="_Toc64724166"/>
      <w:bookmarkStart w:id="271" w:name="_Toc65160196"/>
      <w:bookmarkStart w:id="272" w:name="_Toc65160055"/>
      <w:bookmarkStart w:id="273" w:name="_Toc63166714"/>
      <w:bookmarkStart w:id="274" w:name="_Toc64562702"/>
      <w:bookmarkStart w:id="275" w:name="_Toc65757920"/>
      <w:r>
        <w:rPr>
          <w:rFonts w:hint="eastAsia"/>
        </w:rPr>
        <w:t>（规范性）</w:t>
      </w:r>
      <w:r>
        <w:br/>
      </w:r>
      <w:r>
        <w:rPr>
          <w:rFonts w:hint="eastAsia"/>
        </w:rPr>
        <w:t>建筑消防设施维护保养周期、数量表</w:t>
      </w:r>
      <w:bookmarkEnd w:id="269"/>
      <w:bookmarkEnd w:id="270"/>
      <w:bookmarkEnd w:id="271"/>
      <w:bookmarkEnd w:id="272"/>
      <w:bookmarkEnd w:id="273"/>
      <w:bookmarkEnd w:id="274"/>
      <w:bookmarkEnd w:id="275"/>
    </w:p>
    <w:p w:rsidR="00DC4BFF" w:rsidRDefault="0056423E">
      <w:pPr>
        <w:pStyle w:val="afffff3"/>
        <w:ind w:firstLine="420"/>
      </w:pPr>
      <w:r>
        <w:rPr>
          <w:rFonts w:hint="eastAsia"/>
        </w:rPr>
        <w:t>建筑消防设施维护保养周期、数量表见表A.1～表A.18。</w:t>
      </w:r>
    </w:p>
    <w:p w:rsidR="00DC4BFF" w:rsidRDefault="0056423E">
      <w:pPr>
        <w:pStyle w:val="aff4"/>
        <w:spacing w:before="156" w:after="156"/>
      </w:pPr>
      <w:r>
        <w:rPr>
          <w:rFonts w:hint="eastAsia"/>
        </w:rPr>
        <w:t>建筑消防设施维护保养周期、数量表</w:t>
      </w:r>
    </w:p>
    <w:tbl>
      <w:tblPr>
        <w:tblStyle w:val="affff6"/>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687"/>
        <w:gridCol w:w="1232"/>
        <w:gridCol w:w="1092"/>
        <w:gridCol w:w="4368"/>
      </w:tblGrid>
      <w:tr w:rsidR="00DC4BFF">
        <w:trPr>
          <w:trHeight w:val="20"/>
          <w:jc w:val="center"/>
        </w:trPr>
        <w:tc>
          <w:tcPr>
            <w:tcW w:w="268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1232"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相关要求</w:t>
            </w:r>
          </w:p>
        </w:tc>
        <w:tc>
          <w:tcPr>
            <w:tcW w:w="1092"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维护周期</w:t>
            </w:r>
          </w:p>
        </w:tc>
        <w:tc>
          <w:tcPr>
            <w:tcW w:w="4368"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检查数量</w:t>
            </w:r>
          </w:p>
        </w:tc>
      </w:tr>
      <w:tr w:rsidR="00DC4BFF">
        <w:trPr>
          <w:trHeight w:val="20"/>
          <w:jc w:val="center"/>
        </w:trPr>
        <w:tc>
          <w:tcPr>
            <w:tcW w:w="2687"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火灾报警控制器及联动控制器</w:t>
            </w:r>
          </w:p>
        </w:tc>
        <w:tc>
          <w:tcPr>
            <w:tcW w:w="1232"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6.2.1</w:t>
            </w:r>
          </w:p>
        </w:tc>
        <w:tc>
          <w:tcPr>
            <w:tcW w:w="1092"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月</w:t>
            </w:r>
          </w:p>
        </w:tc>
        <w:tc>
          <w:tcPr>
            <w:tcW w:w="4368"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消防控制室图形显示装置</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6.2.2</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月</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火灾显示盘</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6.2.3</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火灾探测器</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6.2.4</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全数，每月不应少于8</w:t>
            </w:r>
            <w:r>
              <w:rPr>
                <w:rFonts w:ascii="宋体" w:hAnsi="宋体"/>
                <w:sz w:val="18"/>
                <w:szCs w:val="18"/>
              </w:rPr>
              <w:t> </w:t>
            </w:r>
            <w:r>
              <w:rPr>
                <w:rFonts w:ascii="宋体" w:hAnsi="宋体" w:hint="eastAsia"/>
                <w:sz w:val="18"/>
                <w:szCs w:val="18"/>
              </w:rPr>
              <w:t>%，每季度不应少于25</w:t>
            </w:r>
            <w:r>
              <w:rPr>
                <w:rFonts w:ascii="宋体" w:hAnsi="宋体"/>
                <w:sz w:val="18"/>
                <w:szCs w:val="18"/>
              </w:rPr>
              <w:t> </w:t>
            </w:r>
            <w:r>
              <w:rPr>
                <w:rFonts w:ascii="宋体" w:hAnsi="宋体" w:hint="eastAsia"/>
                <w:sz w:val="18"/>
                <w:szCs w:val="18"/>
              </w:rPr>
              <w:t>%</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火灾警报器</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6.2.5</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全数，每月不应少于8</w:t>
            </w:r>
            <w:r>
              <w:rPr>
                <w:rFonts w:ascii="宋体" w:hAnsi="宋体"/>
                <w:sz w:val="18"/>
                <w:szCs w:val="18"/>
              </w:rPr>
              <w:t> </w:t>
            </w:r>
            <w:r>
              <w:rPr>
                <w:rFonts w:ascii="宋体" w:hAnsi="宋体" w:hint="eastAsia"/>
                <w:sz w:val="18"/>
                <w:szCs w:val="18"/>
              </w:rPr>
              <w:t>%，每季度不应少于25</w:t>
            </w:r>
            <w:r>
              <w:rPr>
                <w:rFonts w:ascii="宋体" w:hAnsi="宋体"/>
                <w:sz w:val="18"/>
                <w:szCs w:val="18"/>
              </w:rPr>
              <w:t> </w:t>
            </w:r>
            <w:r>
              <w:rPr>
                <w:rFonts w:ascii="宋体" w:hAnsi="宋体" w:hint="eastAsia"/>
                <w:sz w:val="18"/>
                <w:szCs w:val="18"/>
              </w:rPr>
              <w:t>%</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手动火灾报警按钮</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6.2.6</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全数，每月不应少于8</w:t>
            </w:r>
            <w:r>
              <w:rPr>
                <w:rFonts w:ascii="宋体" w:hAnsi="宋体"/>
                <w:sz w:val="18"/>
                <w:szCs w:val="18"/>
              </w:rPr>
              <w:t> </w:t>
            </w:r>
            <w:r>
              <w:rPr>
                <w:rFonts w:ascii="宋体" w:hAnsi="宋体" w:hint="eastAsia"/>
                <w:sz w:val="18"/>
                <w:szCs w:val="18"/>
              </w:rPr>
              <w:t>%，每季度不应少于25</w:t>
            </w:r>
            <w:r>
              <w:rPr>
                <w:rFonts w:ascii="宋体" w:hAnsi="宋体"/>
                <w:sz w:val="18"/>
                <w:szCs w:val="18"/>
              </w:rPr>
              <w:t> </w:t>
            </w:r>
            <w:r>
              <w:rPr>
                <w:rFonts w:ascii="宋体" w:hAnsi="宋体" w:hint="eastAsia"/>
                <w:sz w:val="18"/>
                <w:szCs w:val="18"/>
              </w:rPr>
              <w:t>%</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消防应急广播</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6.2.7</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消防电话</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6.2.8</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消防电梯</w:t>
            </w:r>
          </w:p>
        </w:tc>
        <w:tc>
          <w:tcPr>
            <w:tcW w:w="123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6.2.9</w:t>
            </w:r>
          </w:p>
        </w:tc>
        <w:tc>
          <w:tcPr>
            <w:tcW w:w="1092"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trHeight w:val="20"/>
          <w:jc w:val="center"/>
        </w:trPr>
        <w:tc>
          <w:tcPr>
            <w:tcW w:w="268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系统联动测试</w:t>
            </w:r>
          </w:p>
        </w:tc>
        <w:tc>
          <w:tcPr>
            <w:tcW w:w="1232"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6.2.10</w:t>
            </w:r>
          </w:p>
        </w:tc>
        <w:tc>
          <w:tcPr>
            <w:tcW w:w="1092"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368"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1次</w:t>
            </w:r>
          </w:p>
        </w:tc>
      </w:tr>
    </w:tbl>
    <w:p w:rsidR="00DC4BFF" w:rsidRDefault="0056423E">
      <w:pPr>
        <w:pStyle w:val="aff4"/>
        <w:spacing w:before="156" w:after="156"/>
      </w:pPr>
      <w:r>
        <w:rPr>
          <w:rFonts w:hint="eastAsia"/>
        </w:rPr>
        <w:t>消防水源维护保养周期、数量表</w:t>
      </w:r>
    </w:p>
    <w:tbl>
      <w:tblPr>
        <w:tblStyle w:val="1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34"/>
        <w:gridCol w:w="1914"/>
        <w:gridCol w:w="1914"/>
        <w:gridCol w:w="1914"/>
      </w:tblGrid>
      <w:tr w:rsidR="00DC4BFF">
        <w:trPr>
          <w:jc w:val="center"/>
        </w:trPr>
        <w:tc>
          <w:tcPr>
            <w:tcW w:w="3634"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jc w:val="center"/>
        </w:trPr>
        <w:tc>
          <w:tcPr>
            <w:tcW w:w="3634" w:type="dxa"/>
            <w:tcBorders>
              <w:tl2br w:val="nil"/>
              <w:tr2bl w:val="nil"/>
            </w:tcBorders>
            <w:vAlign w:val="center"/>
          </w:tcPr>
          <w:p w:rsidR="00DC4BFF" w:rsidRDefault="0056423E">
            <w:pPr>
              <w:spacing w:line="240" w:lineRule="auto"/>
              <w:jc w:val="center"/>
            </w:pPr>
            <w:r>
              <w:rPr>
                <w:rFonts w:hint="eastAsia"/>
              </w:rPr>
              <w:t>消防水源</w:t>
            </w:r>
          </w:p>
        </w:tc>
        <w:tc>
          <w:tcPr>
            <w:tcW w:w="1914" w:type="dxa"/>
            <w:tcBorders>
              <w:tl2br w:val="nil"/>
              <w:tr2bl w:val="nil"/>
            </w:tcBorders>
            <w:vAlign w:val="center"/>
          </w:tcPr>
          <w:p w:rsidR="00DC4BFF" w:rsidRDefault="0056423E">
            <w:pPr>
              <w:spacing w:line="240" w:lineRule="auto"/>
              <w:jc w:val="center"/>
            </w:pPr>
            <w:r>
              <w:rPr>
                <w:rFonts w:hint="eastAsia"/>
              </w:rPr>
              <w:t>6.3</w:t>
            </w:r>
          </w:p>
        </w:tc>
        <w:tc>
          <w:tcPr>
            <w:tcW w:w="1914" w:type="dxa"/>
            <w:tcBorders>
              <w:tl2br w:val="nil"/>
              <w:tr2bl w:val="nil"/>
            </w:tcBorders>
            <w:vAlign w:val="center"/>
          </w:tcPr>
          <w:p w:rsidR="00DC4BFF" w:rsidRDefault="0056423E">
            <w:pPr>
              <w:spacing w:line="240" w:lineRule="auto"/>
              <w:jc w:val="center"/>
            </w:pPr>
            <w:r>
              <w:rPr>
                <w:rFonts w:hint="eastAsia"/>
              </w:rPr>
              <w:t>月</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消火栓系统维护保养周期、数量表</w:t>
      </w:r>
    </w:p>
    <w:tbl>
      <w:tblPr>
        <w:tblStyle w:val="affff6"/>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114"/>
        <w:gridCol w:w="1559"/>
        <w:gridCol w:w="1417"/>
        <w:gridCol w:w="4238"/>
      </w:tblGrid>
      <w:tr w:rsidR="00DC4BFF">
        <w:trPr>
          <w:jc w:val="center"/>
        </w:trPr>
        <w:tc>
          <w:tcPr>
            <w:tcW w:w="2114"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设施设备</w:t>
            </w:r>
          </w:p>
        </w:tc>
        <w:tc>
          <w:tcPr>
            <w:tcW w:w="1559"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相关要求</w:t>
            </w:r>
          </w:p>
        </w:tc>
        <w:tc>
          <w:tcPr>
            <w:tcW w:w="1417"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周期</w:t>
            </w:r>
          </w:p>
        </w:tc>
        <w:tc>
          <w:tcPr>
            <w:tcW w:w="4238"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抽查数量</w:t>
            </w:r>
          </w:p>
        </w:tc>
      </w:tr>
      <w:tr w:rsidR="00DC4BFF">
        <w:trPr>
          <w:jc w:val="center"/>
        </w:trPr>
        <w:tc>
          <w:tcPr>
            <w:tcW w:w="2114" w:type="dxa"/>
            <w:tcBorders>
              <w:top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消防水泵及控制柜</w:t>
            </w:r>
          </w:p>
        </w:tc>
        <w:tc>
          <w:tcPr>
            <w:tcW w:w="1559" w:type="dxa"/>
            <w:tcBorders>
              <w:top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6.4.1.1</w:t>
            </w:r>
          </w:p>
        </w:tc>
        <w:tc>
          <w:tcPr>
            <w:tcW w:w="1417" w:type="dxa"/>
            <w:tcBorders>
              <w:top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月</w:t>
            </w:r>
          </w:p>
        </w:tc>
        <w:tc>
          <w:tcPr>
            <w:tcW w:w="4238" w:type="dxa"/>
            <w:tcBorders>
              <w:top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r w:rsidR="00DC4BFF">
        <w:trPr>
          <w:jc w:val="center"/>
        </w:trPr>
        <w:tc>
          <w:tcPr>
            <w:tcW w:w="2114"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稳压增压设施</w:t>
            </w:r>
          </w:p>
        </w:tc>
        <w:tc>
          <w:tcPr>
            <w:tcW w:w="1559"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6.4.1.2</w:t>
            </w:r>
          </w:p>
        </w:tc>
        <w:tc>
          <w:tcPr>
            <w:tcW w:w="1417"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月</w:t>
            </w:r>
          </w:p>
        </w:tc>
        <w:tc>
          <w:tcPr>
            <w:tcW w:w="4238"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全数</w:t>
            </w:r>
          </w:p>
        </w:tc>
      </w:tr>
      <w:tr w:rsidR="00DC4BFF">
        <w:trPr>
          <w:jc w:val="center"/>
        </w:trPr>
        <w:tc>
          <w:tcPr>
            <w:tcW w:w="2114"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高位水箱</w:t>
            </w:r>
          </w:p>
        </w:tc>
        <w:tc>
          <w:tcPr>
            <w:tcW w:w="1559"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6.4.1.3</w:t>
            </w:r>
          </w:p>
        </w:tc>
        <w:tc>
          <w:tcPr>
            <w:tcW w:w="1417"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月</w:t>
            </w:r>
          </w:p>
        </w:tc>
        <w:tc>
          <w:tcPr>
            <w:tcW w:w="4238"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cs="宋体" w:hint="eastAsia"/>
                <w:sz w:val="18"/>
                <w:szCs w:val="18"/>
              </w:rPr>
              <w:t>全数</w:t>
            </w:r>
          </w:p>
        </w:tc>
      </w:tr>
      <w:tr w:rsidR="00DC4BFF">
        <w:trPr>
          <w:jc w:val="center"/>
        </w:trPr>
        <w:tc>
          <w:tcPr>
            <w:tcW w:w="2114" w:type="dxa"/>
            <w:tcBorders>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水泵接合器</w:t>
            </w:r>
          </w:p>
        </w:tc>
        <w:tc>
          <w:tcPr>
            <w:tcW w:w="1559" w:type="dxa"/>
            <w:tcBorders>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6.4.1.4</w:t>
            </w:r>
          </w:p>
        </w:tc>
        <w:tc>
          <w:tcPr>
            <w:tcW w:w="1417" w:type="dxa"/>
            <w:tcBorders>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季</w:t>
            </w:r>
          </w:p>
        </w:tc>
        <w:tc>
          <w:tcPr>
            <w:tcW w:w="4238" w:type="dxa"/>
            <w:tcBorders>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r w:rsidR="00DC4BFF">
        <w:trPr>
          <w:jc w:val="center"/>
        </w:trPr>
        <w:tc>
          <w:tcPr>
            <w:tcW w:w="2114"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室内消火栓</w:t>
            </w:r>
          </w:p>
        </w:tc>
        <w:tc>
          <w:tcPr>
            <w:tcW w:w="1559"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6.4.2</w:t>
            </w:r>
          </w:p>
        </w:tc>
        <w:tc>
          <w:tcPr>
            <w:tcW w:w="1417"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年</w:t>
            </w:r>
          </w:p>
        </w:tc>
        <w:tc>
          <w:tcPr>
            <w:tcW w:w="4238"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r w:rsidR="00DC4BFF">
        <w:trPr>
          <w:jc w:val="center"/>
        </w:trPr>
        <w:tc>
          <w:tcPr>
            <w:tcW w:w="2114"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消火栓按钮</w:t>
            </w:r>
          </w:p>
        </w:tc>
        <w:tc>
          <w:tcPr>
            <w:tcW w:w="1559"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6.4.3</w:t>
            </w:r>
          </w:p>
        </w:tc>
        <w:tc>
          <w:tcPr>
            <w:tcW w:w="1417"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年</w:t>
            </w:r>
          </w:p>
        </w:tc>
        <w:tc>
          <w:tcPr>
            <w:tcW w:w="4238" w:type="dxa"/>
            <w:tcBorders>
              <w:bottom w:val="single" w:sz="8" w:space="0" w:color="auto"/>
              <w:tl2br w:val="nil"/>
              <w:tr2bl w:val="nil"/>
            </w:tcBorders>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全数，每月不应少于8</w:t>
            </w:r>
            <w:r>
              <w:rPr>
                <w:rFonts w:ascii="宋体" w:hAnsi="宋体" w:cs="宋体"/>
                <w:sz w:val="18"/>
                <w:szCs w:val="18"/>
              </w:rPr>
              <w:t> </w:t>
            </w:r>
            <w:r>
              <w:rPr>
                <w:rFonts w:ascii="宋体" w:hAnsi="宋体" w:cs="宋体" w:hint="eastAsia"/>
                <w:sz w:val="18"/>
                <w:szCs w:val="18"/>
              </w:rPr>
              <w:t>%，每季度不应少于25</w:t>
            </w:r>
            <w:r>
              <w:rPr>
                <w:rFonts w:ascii="宋体" w:hAnsi="宋体" w:cs="宋体"/>
                <w:sz w:val="18"/>
                <w:szCs w:val="18"/>
              </w:rPr>
              <w:t> </w:t>
            </w:r>
            <w:r>
              <w:rPr>
                <w:rFonts w:ascii="宋体" w:hAnsi="宋体" w:cs="宋体" w:hint="eastAsia"/>
                <w:sz w:val="18"/>
                <w:szCs w:val="18"/>
              </w:rPr>
              <w:t>%</w:t>
            </w:r>
          </w:p>
        </w:tc>
      </w:tr>
      <w:tr w:rsidR="00DC4BFF">
        <w:trPr>
          <w:jc w:val="center"/>
        </w:trPr>
        <w:tc>
          <w:tcPr>
            <w:tcW w:w="2114"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管网控制阀</w:t>
            </w:r>
          </w:p>
        </w:tc>
        <w:tc>
          <w:tcPr>
            <w:tcW w:w="1559"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6.4.4</w:t>
            </w:r>
          </w:p>
        </w:tc>
        <w:tc>
          <w:tcPr>
            <w:tcW w:w="1417"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季</w:t>
            </w:r>
          </w:p>
        </w:tc>
        <w:tc>
          <w:tcPr>
            <w:tcW w:w="4238"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r w:rsidR="00DC4BFF">
        <w:trPr>
          <w:jc w:val="center"/>
        </w:trPr>
        <w:tc>
          <w:tcPr>
            <w:tcW w:w="2114"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系统过滤器</w:t>
            </w:r>
          </w:p>
        </w:tc>
        <w:tc>
          <w:tcPr>
            <w:tcW w:w="1559"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6.4.5</w:t>
            </w:r>
          </w:p>
        </w:tc>
        <w:tc>
          <w:tcPr>
            <w:tcW w:w="1417"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年</w:t>
            </w:r>
          </w:p>
        </w:tc>
        <w:tc>
          <w:tcPr>
            <w:tcW w:w="4238"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r w:rsidR="00DC4BFF">
        <w:trPr>
          <w:jc w:val="center"/>
        </w:trPr>
        <w:tc>
          <w:tcPr>
            <w:tcW w:w="2114"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消火栓系统功能</w:t>
            </w:r>
          </w:p>
        </w:tc>
        <w:tc>
          <w:tcPr>
            <w:tcW w:w="1559"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6.4.6</w:t>
            </w:r>
          </w:p>
        </w:tc>
        <w:tc>
          <w:tcPr>
            <w:tcW w:w="1417"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年</w:t>
            </w:r>
          </w:p>
        </w:tc>
        <w:tc>
          <w:tcPr>
            <w:tcW w:w="4238"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1次</w:t>
            </w:r>
          </w:p>
        </w:tc>
      </w:tr>
      <w:tr w:rsidR="00DC4BFF">
        <w:trPr>
          <w:jc w:val="center"/>
        </w:trPr>
        <w:tc>
          <w:tcPr>
            <w:tcW w:w="2114"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室外消火栓</w:t>
            </w:r>
          </w:p>
        </w:tc>
        <w:tc>
          <w:tcPr>
            <w:tcW w:w="1559"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6.4.7</w:t>
            </w:r>
          </w:p>
        </w:tc>
        <w:tc>
          <w:tcPr>
            <w:tcW w:w="1417"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季</w:t>
            </w:r>
          </w:p>
        </w:tc>
        <w:tc>
          <w:tcPr>
            <w:tcW w:w="4238" w:type="dxa"/>
            <w:vAlign w:val="center"/>
          </w:tcPr>
          <w:p w:rsidR="00DC4BFF" w:rsidRDefault="0056423E">
            <w:pPr>
              <w:spacing w:line="240" w:lineRule="auto"/>
              <w:jc w:val="center"/>
              <w:rPr>
                <w:rFonts w:ascii="宋体" w:hAnsi="宋体" w:cs="宋体"/>
                <w:sz w:val="18"/>
                <w:szCs w:val="18"/>
              </w:rPr>
            </w:pPr>
            <w:r>
              <w:rPr>
                <w:rFonts w:ascii="宋体" w:hAnsi="宋体" w:cs="宋体" w:hint="eastAsia"/>
                <w:sz w:val="18"/>
                <w:szCs w:val="18"/>
              </w:rPr>
              <w:t>全数</w:t>
            </w:r>
          </w:p>
        </w:tc>
      </w:tr>
    </w:tbl>
    <w:p w:rsidR="00DC4BFF" w:rsidRDefault="0056423E">
      <w:pPr>
        <w:pStyle w:val="aff4"/>
        <w:spacing w:before="156" w:after="156"/>
      </w:pPr>
      <w:r>
        <w:rPr>
          <w:rFonts w:hint="eastAsia"/>
        </w:rPr>
        <w:t>自动喷水灭火系统维护保养周期、数量表</w:t>
      </w:r>
    </w:p>
    <w:tbl>
      <w:tblPr>
        <w:tblStyle w:val="affff6"/>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20"/>
        <w:gridCol w:w="1281"/>
        <w:gridCol w:w="1176"/>
        <w:gridCol w:w="4047"/>
      </w:tblGrid>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相关要求</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周期</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r>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6.4.1.1</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月</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稳压增压设施</w:t>
            </w:r>
          </w:p>
        </w:tc>
        <w:tc>
          <w:tcPr>
            <w:tcW w:w="1281"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6.4.1.2</w:t>
            </w:r>
          </w:p>
        </w:tc>
        <w:tc>
          <w:tcPr>
            <w:tcW w:w="1176"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月</w:t>
            </w:r>
          </w:p>
        </w:tc>
        <w:tc>
          <w:tcPr>
            <w:tcW w:w="4047"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高位水箱</w:t>
            </w:r>
          </w:p>
        </w:tc>
        <w:tc>
          <w:tcPr>
            <w:tcW w:w="1281"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6.4.1.3</w:t>
            </w:r>
          </w:p>
        </w:tc>
        <w:tc>
          <w:tcPr>
            <w:tcW w:w="1176"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月</w:t>
            </w:r>
          </w:p>
        </w:tc>
        <w:tc>
          <w:tcPr>
            <w:tcW w:w="4047" w:type="dxa"/>
            <w:tcBorders>
              <w:top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湿式报警阀组</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6.5.2</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bl>
    <w:p w:rsidR="00DC4BFF" w:rsidRDefault="0056423E">
      <w:pPr>
        <w:pStyle w:val="afffff3"/>
        <w:spacing w:beforeLines="50" w:before="156" w:afterLines="50" w:after="156"/>
        <w:ind w:firstLine="420"/>
        <w:jc w:val="center"/>
        <w:rPr>
          <w:rFonts w:hAnsi="宋体"/>
        </w:rPr>
      </w:pPr>
      <w:r>
        <w:rPr>
          <w:rFonts w:ascii="黑体" w:eastAsia="黑体" w:hAnsi="黑体" w:hint="eastAsia"/>
        </w:rPr>
        <w:lastRenderedPageBreak/>
        <w:t>表</w:t>
      </w:r>
      <w:r>
        <w:rPr>
          <w:rFonts w:ascii="黑体" w:eastAsia="黑体" w:hAnsi="黑体"/>
        </w:rPr>
        <w:t>A.4  自动喷水灭火系统维护保养周期、数量表</w:t>
      </w:r>
      <w:r>
        <w:rPr>
          <w:rFonts w:hAnsi="宋体"/>
        </w:rPr>
        <w:t>（续）</w:t>
      </w:r>
    </w:p>
    <w:tbl>
      <w:tblPr>
        <w:tblStyle w:val="affff6"/>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20"/>
        <w:gridCol w:w="1281"/>
        <w:gridCol w:w="1176"/>
        <w:gridCol w:w="4047"/>
      </w:tblGrid>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相关要求</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周期</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r>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干式报警阀组</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6.5.3</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预作用报警阀组</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6.5.4</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雨淋报警阀组</w:t>
            </w:r>
          </w:p>
        </w:tc>
        <w:tc>
          <w:tcPr>
            <w:tcW w:w="1281"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6.5.5</w:t>
            </w:r>
          </w:p>
        </w:tc>
        <w:tc>
          <w:tcPr>
            <w:tcW w:w="1176"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tcBorders>
              <w:bottom w:val="single" w:sz="8" w:space="0" w:color="auto"/>
              <w:tl2br w:val="nil"/>
              <w:tr2bl w:val="nil"/>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水流指示器及末端试水装置</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6.5.6</w:t>
            </w:r>
          </w:p>
        </w:tc>
        <w:tc>
          <w:tcPr>
            <w:tcW w:w="1176" w:type="dxa"/>
            <w:vAlign w:val="center"/>
          </w:tcPr>
          <w:p w:rsidR="00DC4BFF" w:rsidRDefault="0056423E">
            <w:pPr>
              <w:spacing w:line="240" w:lineRule="auto"/>
              <w:jc w:val="center"/>
              <w:rPr>
                <w:rFonts w:ascii="宋体" w:hAnsi="宋体"/>
                <w:sz w:val="18"/>
                <w:szCs w:val="18"/>
              </w:rPr>
            </w:pPr>
            <w:r>
              <w:rPr>
                <w:rFonts w:ascii="宋体" w:hAnsi="Times New Roman"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信号阀</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6.5.7</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年</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全数，每月不应少于8</w:t>
            </w:r>
            <w:r>
              <w:rPr>
                <w:rFonts w:ascii="MS Gothic" w:eastAsia="MS Gothic" w:hAnsi="MS Gothic" w:cs="MS Gothic" w:hint="eastAsia"/>
                <w:sz w:val="18"/>
                <w:szCs w:val="18"/>
              </w:rPr>
              <w:t> </w:t>
            </w:r>
            <w:r>
              <w:rPr>
                <w:rFonts w:ascii="宋体" w:hAnsi="宋体" w:hint="eastAsia"/>
                <w:sz w:val="18"/>
                <w:szCs w:val="18"/>
              </w:rPr>
              <w:t>%，每季度不应少于25</w:t>
            </w:r>
            <w:r>
              <w:rPr>
                <w:rFonts w:ascii="MS Gothic" w:eastAsia="MS Gothic" w:hAnsi="MS Gothic" w:cs="MS Gothic" w:hint="eastAsia"/>
                <w:sz w:val="18"/>
                <w:szCs w:val="18"/>
              </w:rPr>
              <w:t> </w:t>
            </w:r>
            <w:r>
              <w:rPr>
                <w:rFonts w:ascii="宋体" w:hAnsi="宋体" w:hint="eastAsia"/>
                <w:sz w:val="18"/>
                <w:szCs w:val="18"/>
              </w:rPr>
              <w:t>%</w:t>
            </w:r>
          </w:p>
        </w:tc>
      </w:tr>
      <w:tr w:rsidR="00DC4BFF">
        <w:trPr>
          <w:trHeight w:val="313"/>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湿式系统联动功能测试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6.5.8</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干式系统联动功能测试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6.5.9</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预作用系统联动功能测试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6.5.10</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6.5.11</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水幕系统联动功能测试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6.5.12</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防护冷却系统联动功能测试</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6.5.13</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r w:rsidR="00DC4BFF">
        <w:trPr>
          <w:jc w:val="center"/>
        </w:trPr>
        <w:tc>
          <w:tcPr>
            <w:tcW w:w="28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局部应用系统</w:t>
            </w:r>
          </w:p>
        </w:tc>
        <w:tc>
          <w:tcPr>
            <w:tcW w:w="128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6.5.14</w:t>
            </w:r>
          </w:p>
        </w:tc>
        <w:tc>
          <w:tcPr>
            <w:tcW w:w="11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季</w:t>
            </w:r>
          </w:p>
        </w:tc>
        <w:tc>
          <w:tcPr>
            <w:tcW w:w="404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全数</w:t>
            </w:r>
          </w:p>
        </w:tc>
      </w:tr>
    </w:tbl>
    <w:p w:rsidR="00DC4BFF" w:rsidRDefault="0056423E">
      <w:pPr>
        <w:pStyle w:val="aff4"/>
        <w:spacing w:before="156" w:after="156"/>
      </w:pPr>
      <w:r>
        <w:rPr>
          <w:rFonts w:hint="eastAsia"/>
        </w:rPr>
        <w:t>水喷雾灭火系统维护保养周期、数量表</w:t>
      </w:r>
    </w:p>
    <w:tbl>
      <w:tblPr>
        <w:tblStyle w:val="24"/>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9"/>
        <w:gridCol w:w="1914"/>
        <w:gridCol w:w="1914"/>
        <w:gridCol w:w="1914"/>
      </w:tblGrid>
      <w:tr w:rsidR="00DC4BFF">
        <w:trPr>
          <w:jc w:val="center"/>
        </w:trPr>
        <w:tc>
          <w:tcPr>
            <w:tcW w:w="3579"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jc w:val="center"/>
        </w:trPr>
        <w:tc>
          <w:tcPr>
            <w:tcW w:w="3579" w:type="dxa"/>
            <w:tcBorders>
              <w:bottom w:val="single" w:sz="8" w:space="0" w:color="auto"/>
              <w:tl2br w:val="nil"/>
              <w:tr2bl w:val="nil"/>
            </w:tcBorders>
            <w:vAlign w:val="center"/>
          </w:tcPr>
          <w:p w:rsidR="00DC4BFF" w:rsidRDefault="0056423E">
            <w:pPr>
              <w:spacing w:line="240" w:lineRule="auto"/>
              <w:jc w:val="center"/>
            </w:pPr>
            <w:r>
              <w:rPr>
                <w:rFonts w:hint="eastAsia"/>
              </w:rPr>
              <w:t>供水设施</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6.4.1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jc w:val="center"/>
        </w:trPr>
        <w:tc>
          <w:tcPr>
            <w:tcW w:w="3579" w:type="dxa"/>
            <w:tcBorders>
              <w:top w:val="single" w:sz="8" w:space="0" w:color="auto"/>
              <w:tl2br w:val="nil"/>
              <w:tr2bl w:val="nil"/>
            </w:tcBorders>
            <w:vAlign w:val="center"/>
          </w:tcPr>
          <w:p w:rsidR="00DC4BFF" w:rsidRDefault="0056423E">
            <w:pPr>
              <w:spacing w:line="240" w:lineRule="auto"/>
              <w:jc w:val="center"/>
            </w:pPr>
            <w:r>
              <w:rPr>
                <w:rFonts w:hint="eastAsia"/>
              </w:rPr>
              <w:t>系统组件</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6.6.2</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jc w:val="center"/>
        </w:trPr>
        <w:tc>
          <w:tcPr>
            <w:tcW w:w="3579" w:type="dxa"/>
            <w:tcBorders>
              <w:tl2br w:val="nil"/>
              <w:tr2bl w:val="nil"/>
            </w:tcBorders>
            <w:vAlign w:val="center"/>
          </w:tcPr>
          <w:p w:rsidR="00DC4BFF" w:rsidRDefault="0056423E">
            <w:pPr>
              <w:spacing w:line="240" w:lineRule="auto"/>
              <w:jc w:val="center"/>
            </w:pPr>
            <w:r>
              <w:rPr>
                <w:rFonts w:hint="eastAsia"/>
              </w:rPr>
              <w:t>雨淋报警阀组</w:t>
            </w:r>
          </w:p>
        </w:tc>
        <w:tc>
          <w:tcPr>
            <w:tcW w:w="1914" w:type="dxa"/>
            <w:tcBorders>
              <w:tl2br w:val="nil"/>
              <w:tr2bl w:val="nil"/>
            </w:tcBorders>
            <w:vAlign w:val="center"/>
          </w:tcPr>
          <w:p w:rsidR="00DC4BFF" w:rsidRDefault="0056423E">
            <w:pPr>
              <w:spacing w:line="240" w:lineRule="auto"/>
              <w:jc w:val="center"/>
            </w:pPr>
            <w:r>
              <w:rPr>
                <w:rFonts w:hint="eastAsia"/>
              </w:rPr>
              <w:t>6.6.3</w:t>
            </w:r>
          </w:p>
        </w:tc>
        <w:tc>
          <w:tcPr>
            <w:tcW w:w="1914" w:type="dxa"/>
            <w:tcBorders>
              <w:tl2br w:val="nil"/>
              <w:tr2bl w:val="nil"/>
            </w:tcBorders>
            <w:vAlign w:val="center"/>
          </w:tcPr>
          <w:p w:rsidR="00DC4BFF" w:rsidRDefault="0056423E">
            <w:pPr>
              <w:spacing w:line="240" w:lineRule="auto"/>
              <w:jc w:val="center"/>
            </w:pPr>
            <w:r>
              <w:rPr>
                <w:rFonts w:hint="eastAsia"/>
              </w:rPr>
              <w:t>季</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jc w:val="center"/>
        </w:trPr>
        <w:tc>
          <w:tcPr>
            <w:tcW w:w="3579" w:type="dxa"/>
            <w:vAlign w:val="center"/>
          </w:tcPr>
          <w:p w:rsidR="00DC4BFF" w:rsidRDefault="0056423E">
            <w:pPr>
              <w:spacing w:line="240" w:lineRule="auto"/>
              <w:jc w:val="center"/>
            </w:pPr>
            <w:r>
              <w:rPr>
                <w:rFonts w:hint="eastAsia"/>
              </w:rPr>
              <w:t>喷头</w:t>
            </w:r>
          </w:p>
        </w:tc>
        <w:tc>
          <w:tcPr>
            <w:tcW w:w="1914" w:type="dxa"/>
            <w:vAlign w:val="center"/>
          </w:tcPr>
          <w:p w:rsidR="00DC4BFF" w:rsidRDefault="0056423E">
            <w:pPr>
              <w:spacing w:line="240" w:lineRule="auto"/>
              <w:jc w:val="center"/>
            </w:pPr>
            <w:r>
              <w:rPr>
                <w:rFonts w:hint="eastAsia"/>
              </w:rPr>
              <w:t>6.6.4</w:t>
            </w:r>
          </w:p>
        </w:tc>
        <w:tc>
          <w:tcPr>
            <w:tcW w:w="1914" w:type="dxa"/>
            <w:vAlign w:val="center"/>
          </w:tcPr>
          <w:p w:rsidR="00DC4BFF" w:rsidRDefault="0056423E">
            <w:pPr>
              <w:spacing w:line="240" w:lineRule="auto"/>
              <w:jc w:val="center"/>
            </w:pPr>
            <w:r>
              <w:rPr>
                <w:rFonts w:hint="eastAsia"/>
              </w:rPr>
              <w:t>月</w:t>
            </w:r>
          </w:p>
        </w:tc>
        <w:tc>
          <w:tcPr>
            <w:tcW w:w="1914" w:type="dxa"/>
            <w:vAlign w:val="center"/>
          </w:tcPr>
          <w:p w:rsidR="00DC4BFF" w:rsidRDefault="0056423E">
            <w:pPr>
              <w:spacing w:line="240" w:lineRule="auto"/>
              <w:jc w:val="center"/>
            </w:pPr>
            <w:r>
              <w:rPr>
                <w:rFonts w:hint="eastAsia"/>
              </w:rPr>
              <w:t>全数</w:t>
            </w:r>
          </w:p>
        </w:tc>
      </w:tr>
      <w:tr w:rsidR="00DC4BFF">
        <w:trPr>
          <w:jc w:val="center"/>
        </w:trPr>
        <w:tc>
          <w:tcPr>
            <w:tcW w:w="3579" w:type="dxa"/>
            <w:vAlign w:val="center"/>
          </w:tcPr>
          <w:p w:rsidR="00DC4BFF" w:rsidRDefault="0056423E">
            <w:pPr>
              <w:spacing w:line="240" w:lineRule="auto"/>
              <w:jc w:val="center"/>
            </w:pPr>
            <w:r>
              <w:rPr>
                <w:rFonts w:hint="eastAsia"/>
              </w:rPr>
              <w:t>系统功能</w:t>
            </w:r>
          </w:p>
        </w:tc>
        <w:tc>
          <w:tcPr>
            <w:tcW w:w="1914" w:type="dxa"/>
            <w:vAlign w:val="center"/>
          </w:tcPr>
          <w:p w:rsidR="00DC4BFF" w:rsidRDefault="0056423E">
            <w:pPr>
              <w:spacing w:line="240" w:lineRule="auto"/>
              <w:jc w:val="center"/>
            </w:pPr>
            <w:r>
              <w:rPr>
                <w:rFonts w:hint="eastAsia"/>
              </w:rPr>
              <w:t>6.6.5</w:t>
            </w:r>
          </w:p>
        </w:tc>
        <w:tc>
          <w:tcPr>
            <w:tcW w:w="1914" w:type="dxa"/>
            <w:vAlign w:val="center"/>
          </w:tcPr>
          <w:p w:rsidR="00DC4BFF" w:rsidRDefault="0056423E">
            <w:pPr>
              <w:spacing w:line="240" w:lineRule="auto"/>
              <w:jc w:val="center"/>
            </w:pPr>
            <w:r>
              <w:rPr>
                <w:rFonts w:hint="eastAsia"/>
              </w:rPr>
              <w:t>年</w:t>
            </w:r>
          </w:p>
        </w:tc>
        <w:tc>
          <w:tcPr>
            <w:tcW w:w="1914" w:type="dxa"/>
            <w:vAlign w:val="center"/>
          </w:tcPr>
          <w:p w:rsidR="00DC4BFF" w:rsidRDefault="0056423E">
            <w:pPr>
              <w:spacing w:line="240" w:lineRule="auto"/>
              <w:jc w:val="center"/>
            </w:pPr>
            <w:r>
              <w:rPr>
                <w:rFonts w:hint="eastAsia"/>
              </w:rPr>
              <w:t>1次</w:t>
            </w:r>
          </w:p>
        </w:tc>
      </w:tr>
    </w:tbl>
    <w:p w:rsidR="00DC4BFF" w:rsidRDefault="0056423E">
      <w:pPr>
        <w:pStyle w:val="aff4"/>
        <w:spacing w:before="156" w:after="156"/>
      </w:pPr>
      <w:r>
        <w:rPr>
          <w:rFonts w:hint="eastAsia"/>
        </w:rPr>
        <w:t>细水雾灭火系统维护保养周期、数量表</w:t>
      </w:r>
    </w:p>
    <w:tbl>
      <w:tblPr>
        <w:tblStyle w:val="3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6"/>
        <w:gridCol w:w="1914"/>
        <w:gridCol w:w="1914"/>
        <w:gridCol w:w="1914"/>
      </w:tblGrid>
      <w:tr w:rsidR="00DC4BFF">
        <w:trPr>
          <w:trHeight w:val="2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20"/>
          <w:jc w:val="center"/>
        </w:trPr>
        <w:tc>
          <w:tcPr>
            <w:tcW w:w="3586" w:type="dxa"/>
            <w:tcBorders>
              <w:top w:val="single" w:sz="8" w:space="0" w:color="auto"/>
              <w:tl2br w:val="nil"/>
              <w:tr2bl w:val="nil"/>
            </w:tcBorders>
            <w:vAlign w:val="center"/>
          </w:tcPr>
          <w:p w:rsidR="00DC4BFF" w:rsidRDefault="0056423E">
            <w:pPr>
              <w:spacing w:line="240" w:lineRule="auto"/>
              <w:jc w:val="center"/>
            </w:pPr>
            <w:r>
              <w:rPr>
                <w:rFonts w:hint="eastAsia"/>
              </w:rPr>
              <w:t>储水箱</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6.7.1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20"/>
          <w:jc w:val="center"/>
        </w:trPr>
        <w:tc>
          <w:tcPr>
            <w:tcW w:w="3586" w:type="dxa"/>
            <w:tcBorders>
              <w:top w:val="single" w:sz="8" w:space="0" w:color="auto"/>
              <w:tl2br w:val="nil"/>
              <w:tr2bl w:val="nil"/>
            </w:tcBorders>
            <w:vAlign w:val="center"/>
          </w:tcPr>
          <w:p w:rsidR="00DC4BFF" w:rsidRDefault="0056423E">
            <w:pPr>
              <w:spacing w:line="240" w:lineRule="auto"/>
              <w:jc w:val="center"/>
            </w:pPr>
            <w:r>
              <w:rPr>
                <w:rFonts w:hint="eastAsia"/>
              </w:rPr>
              <w:t>消防设备</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6.7.2</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20"/>
          <w:jc w:val="center"/>
        </w:trPr>
        <w:tc>
          <w:tcPr>
            <w:tcW w:w="3586" w:type="dxa"/>
            <w:tcBorders>
              <w:tl2br w:val="nil"/>
              <w:tr2bl w:val="nil"/>
            </w:tcBorders>
            <w:vAlign w:val="center"/>
          </w:tcPr>
          <w:p w:rsidR="00DC4BFF" w:rsidRDefault="0056423E">
            <w:pPr>
              <w:spacing w:line="240" w:lineRule="auto"/>
              <w:jc w:val="center"/>
            </w:pPr>
            <w:r>
              <w:rPr>
                <w:rFonts w:hint="eastAsia"/>
              </w:rPr>
              <w:t>储气容器</w:t>
            </w:r>
          </w:p>
        </w:tc>
        <w:tc>
          <w:tcPr>
            <w:tcW w:w="1914" w:type="dxa"/>
            <w:tcBorders>
              <w:tl2br w:val="nil"/>
              <w:tr2bl w:val="nil"/>
            </w:tcBorders>
            <w:vAlign w:val="center"/>
          </w:tcPr>
          <w:p w:rsidR="00DC4BFF" w:rsidRDefault="0056423E">
            <w:pPr>
              <w:spacing w:line="240" w:lineRule="auto"/>
              <w:jc w:val="center"/>
            </w:pPr>
            <w:r>
              <w:rPr>
                <w:rFonts w:hint="eastAsia"/>
              </w:rPr>
              <w:t>6.7.3</w:t>
            </w:r>
          </w:p>
        </w:tc>
        <w:tc>
          <w:tcPr>
            <w:tcW w:w="1914" w:type="dxa"/>
            <w:tcBorders>
              <w:tl2br w:val="nil"/>
              <w:tr2bl w:val="nil"/>
            </w:tcBorders>
            <w:vAlign w:val="center"/>
          </w:tcPr>
          <w:p w:rsidR="00DC4BFF" w:rsidRDefault="0056423E">
            <w:pPr>
              <w:spacing w:line="240" w:lineRule="auto"/>
              <w:jc w:val="center"/>
            </w:pPr>
            <w:r>
              <w:rPr>
                <w:rFonts w:hint="eastAsia"/>
              </w:rPr>
              <w:t>月</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2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分区控制阀</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6.7.4</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20"/>
          <w:jc w:val="center"/>
        </w:trPr>
        <w:tc>
          <w:tcPr>
            <w:tcW w:w="3586" w:type="dxa"/>
            <w:vAlign w:val="center"/>
          </w:tcPr>
          <w:p w:rsidR="00DC4BFF" w:rsidRDefault="0056423E">
            <w:pPr>
              <w:spacing w:line="240" w:lineRule="auto"/>
              <w:jc w:val="center"/>
            </w:pPr>
            <w:r>
              <w:rPr>
                <w:rFonts w:hint="eastAsia"/>
              </w:rPr>
              <w:t>管道及附件</w:t>
            </w:r>
          </w:p>
        </w:tc>
        <w:tc>
          <w:tcPr>
            <w:tcW w:w="1914" w:type="dxa"/>
            <w:vAlign w:val="center"/>
          </w:tcPr>
          <w:p w:rsidR="00DC4BFF" w:rsidRDefault="0056423E">
            <w:pPr>
              <w:spacing w:line="240" w:lineRule="auto"/>
              <w:jc w:val="center"/>
            </w:pPr>
            <w:r>
              <w:rPr>
                <w:rFonts w:hint="eastAsia"/>
              </w:rPr>
              <w:t>6.7.5</w:t>
            </w:r>
          </w:p>
        </w:tc>
        <w:tc>
          <w:tcPr>
            <w:tcW w:w="1914" w:type="dxa"/>
            <w:vAlign w:val="center"/>
          </w:tcPr>
          <w:p w:rsidR="00DC4BFF" w:rsidRDefault="0056423E">
            <w:pPr>
              <w:spacing w:line="240" w:lineRule="auto"/>
              <w:jc w:val="center"/>
            </w:pPr>
            <w:r>
              <w:rPr>
                <w:rFonts w:hint="eastAsia"/>
              </w:rPr>
              <w:t>季</w:t>
            </w:r>
          </w:p>
        </w:tc>
        <w:tc>
          <w:tcPr>
            <w:tcW w:w="1914" w:type="dxa"/>
            <w:vAlign w:val="center"/>
          </w:tcPr>
          <w:p w:rsidR="00DC4BFF" w:rsidRDefault="0056423E">
            <w:pPr>
              <w:spacing w:line="240" w:lineRule="auto"/>
              <w:jc w:val="center"/>
            </w:pPr>
            <w:r>
              <w:rPr>
                <w:rFonts w:hint="eastAsia"/>
              </w:rPr>
              <w:t>全数</w:t>
            </w:r>
          </w:p>
        </w:tc>
      </w:tr>
      <w:tr w:rsidR="00DC4BFF">
        <w:trPr>
          <w:trHeight w:val="20"/>
          <w:jc w:val="center"/>
        </w:trPr>
        <w:tc>
          <w:tcPr>
            <w:tcW w:w="3586" w:type="dxa"/>
            <w:vAlign w:val="center"/>
          </w:tcPr>
          <w:p w:rsidR="00DC4BFF" w:rsidRDefault="0056423E">
            <w:pPr>
              <w:spacing w:line="240" w:lineRule="auto"/>
              <w:jc w:val="center"/>
            </w:pPr>
            <w:r>
              <w:rPr>
                <w:rFonts w:hint="eastAsia"/>
              </w:rPr>
              <w:t>水雾喷头</w:t>
            </w:r>
          </w:p>
        </w:tc>
        <w:tc>
          <w:tcPr>
            <w:tcW w:w="1914" w:type="dxa"/>
            <w:vAlign w:val="center"/>
          </w:tcPr>
          <w:p w:rsidR="00DC4BFF" w:rsidRDefault="0056423E">
            <w:pPr>
              <w:spacing w:line="240" w:lineRule="auto"/>
              <w:jc w:val="center"/>
            </w:pPr>
            <w:r>
              <w:rPr>
                <w:rFonts w:hint="eastAsia"/>
              </w:rPr>
              <w:t>6.7.6</w:t>
            </w:r>
          </w:p>
        </w:tc>
        <w:tc>
          <w:tcPr>
            <w:tcW w:w="1914" w:type="dxa"/>
            <w:vAlign w:val="center"/>
          </w:tcPr>
          <w:p w:rsidR="00DC4BFF" w:rsidRDefault="0056423E">
            <w:pPr>
              <w:spacing w:line="240" w:lineRule="auto"/>
              <w:jc w:val="center"/>
            </w:pPr>
            <w:r>
              <w:rPr>
                <w:rFonts w:hint="eastAsia"/>
              </w:rPr>
              <w:t>月</w:t>
            </w:r>
          </w:p>
        </w:tc>
        <w:tc>
          <w:tcPr>
            <w:tcW w:w="1914" w:type="dxa"/>
            <w:vAlign w:val="center"/>
          </w:tcPr>
          <w:p w:rsidR="00DC4BFF" w:rsidRDefault="0056423E">
            <w:pPr>
              <w:spacing w:line="240" w:lineRule="auto"/>
              <w:jc w:val="center"/>
            </w:pPr>
            <w:r>
              <w:rPr>
                <w:rFonts w:hint="eastAsia"/>
              </w:rPr>
              <w:t>全数</w:t>
            </w:r>
          </w:p>
        </w:tc>
      </w:tr>
      <w:tr w:rsidR="00DC4BFF">
        <w:trPr>
          <w:trHeight w:val="20"/>
          <w:jc w:val="center"/>
        </w:trPr>
        <w:tc>
          <w:tcPr>
            <w:tcW w:w="3586" w:type="dxa"/>
            <w:vAlign w:val="center"/>
          </w:tcPr>
          <w:p w:rsidR="00DC4BFF" w:rsidRDefault="0056423E">
            <w:pPr>
              <w:spacing w:line="240" w:lineRule="auto"/>
              <w:jc w:val="center"/>
            </w:pPr>
            <w:r>
              <w:rPr>
                <w:rFonts w:hint="eastAsia"/>
              </w:rPr>
              <w:t>系统组件</w:t>
            </w:r>
          </w:p>
        </w:tc>
        <w:tc>
          <w:tcPr>
            <w:tcW w:w="1914" w:type="dxa"/>
            <w:vAlign w:val="center"/>
          </w:tcPr>
          <w:p w:rsidR="00DC4BFF" w:rsidRDefault="0056423E">
            <w:pPr>
              <w:spacing w:line="240" w:lineRule="auto"/>
              <w:jc w:val="center"/>
            </w:pPr>
            <w:r>
              <w:rPr>
                <w:rFonts w:hint="eastAsia"/>
              </w:rPr>
              <w:t>6.7.7</w:t>
            </w:r>
          </w:p>
        </w:tc>
        <w:tc>
          <w:tcPr>
            <w:tcW w:w="1914" w:type="dxa"/>
            <w:vAlign w:val="center"/>
          </w:tcPr>
          <w:p w:rsidR="00DC4BFF" w:rsidRDefault="0056423E">
            <w:pPr>
              <w:spacing w:line="240" w:lineRule="auto"/>
              <w:jc w:val="center"/>
            </w:pPr>
            <w:r>
              <w:rPr>
                <w:rFonts w:hint="eastAsia"/>
              </w:rPr>
              <w:t>季</w:t>
            </w:r>
          </w:p>
        </w:tc>
        <w:tc>
          <w:tcPr>
            <w:tcW w:w="1914" w:type="dxa"/>
            <w:vAlign w:val="center"/>
          </w:tcPr>
          <w:p w:rsidR="00DC4BFF" w:rsidRDefault="0056423E">
            <w:pPr>
              <w:spacing w:line="240" w:lineRule="auto"/>
              <w:jc w:val="center"/>
            </w:pPr>
            <w:r>
              <w:rPr>
                <w:rFonts w:hint="eastAsia"/>
              </w:rPr>
              <w:t>全数</w:t>
            </w:r>
          </w:p>
        </w:tc>
      </w:tr>
      <w:tr w:rsidR="00DC4BFF">
        <w:trPr>
          <w:trHeight w:val="20"/>
          <w:jc w:val="center"/>
        </w:trPr>
        <w:tc>
          <w:tcPr>
            <w:tcW w:w="3586" w:type="dxa"/>
            <w:vAlign w:val="center"/>
          </w:tcPr>
          <w:p w:rsidR="00DC4BFF" w:rsidRDefault="0056423E">
            <w:pPr>
              <w:spacing w:line="240" w:lineRule="auto"/>
              <w:jc w:val="center"/>
            </w:pPr>
            <w:r>
              <w:rPr>
                <w:rFonts w:hint="eastAsia"/>
              </w:rPr>
              <w:t>细水雾系统联动功能测试</w:t>
            </w:r>
          </w:p>
        </w:tc>
        <w:tc>
          <w:tcPr>
            <w:tcW w:w="1914" w:type="dxa"/>
            <w:vAlign w:val="center"/>
          </w:tcPr>
          <w:p w:rsidR="00DC4BFF" w:rsidRDefault="0056423E">
            <w:pPr>
              <w:spacing w:line="240" w:lineRule="auto"/>
              <w:jc w:val="center"/>
            </w:pPr>
            <w:r>
              <w:rPr>
                <w:rFonts w:hint="eastAsia"/>
              </w:rPr>
              <w:t>6.7.8</w:t>
            </w:r>
          </w:p>
        </w:tc>
        <w:tc>
          <w:tcPr>
            <w:tcW w:w="1914" w:type="dxa"/>
            <w:vAlign w:val="center"/>
          </w:tcPr>
          <w:p w:rsidR="00DC4BFF" w:rsidRDefault="0056423E">
            <w:pPr>
              <w:spacing w:line="240" w:lineRule="auto"/>
              <w:jc w:val="center"/>
            </w:pPr>
            <w:r>
              <w:rPr>
                <w:rFonts w:hint="eastAsia"/>
              </w:rPr>
              <w:t>年</w:t>
            </w:r>
          </w:p>
        </w:tc>
        <w:tc>
          <w:tcPr>
            <w:tcW w:w="1914" w:type="dxa"/>
            <w:vAlign w:val="center"/>
          </w:tcPr>
          <w:p w:rsidR="00DC4BFF" w:rsidRDefault="0056423E">
            <w:pPr>
              <w:spacing w:line="240" w:lineRule="auto"/>
              <w:jc w:val="center"/>
            </w:pPr>
            <w:r>
              <w:rPr>
                <w:rFonts w:hint="eastAsia"/>
              </w:rPr>
              <w:t>1次</w:t>
            </w:r>
          </w:p>
        </w:tc>
      </w:tr>
    </w:tbl>
    <w:p w:rsidR="00DC4BFF" w:rsidRDefault="0056423E">
      <w:pPr>
        <w:pStyle w:val="aff4"/>
        <w:spacing w:before="156" w:after="156"/>
      </w:pPr>
      <w:r>
        <w:rPr>
          <w:rFonts w:hint="eastAsia"/>
        </w:rPr>
        <w:t>泡沫灭火系统维护保养周期、数量表</w:t>
      </w:r>
    </w:p>
    <w:tbl>
      <w:tblPr>
        <w:tblStyle w:val="4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9"/>
        <w:gridCol w:w="1914"/>
        <w:gridCol w:w="1914"/>
        <w:gridCol w:w="1914"/>
      </w:tblGrid>
      <w:tr w:rsidR="00DC4BFF">
        <w:trPr>
          <w:trHeight w:val="20"/>
          <w:jc w:val="center"/>
        </w:trPr>
        <w:tc>
          <w:tcPr>
            <w:tcW w:w="3579"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抽查数量</w:t>
            </w:r>
          </w:p>
        </w:tc>
      </w:tr>
      <w:tr w:rsidR="00DC4BFF">
        <w:trPr>
          <w:trHeight w:val="20"/>
          <w:jc w:val="center"/>
        </w:trPr>
        <w:tc>
          <w:tcPr>
            <w:tcW w:w="3579"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泡沫泵及控制柜</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6.8.1</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20"/>
          <w:jc w:val="center"/>
        </w:trPr>
        <w:tc>
          <w:tcPr>
            <w:tcW w:w="3579"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泡沫液储罐</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6.8.2</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20"/>
          <w:jc w:val="center"/>
        </w:trPr>
        <w:tc>
          <w:tcPr>
            <w:tcW w:w="3579" w:type="dxa"/>
            <w:tcBorders>
              <w:top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比例混合器（装置）</w:t>
            </w:r>
          </w:p>
        </w:tc>
        <w:tc>
          <w:tcPr>
            <w:tcW w:w="1914" w:type="dxa"/>
            <w:tcBorders>
              <w:top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6.8.3</w:t>
            </w:r>
          </w:p>
        </w:tc>
        <w:tc>
          <w:tcPr>
            <w:tcW w:w="1914" w:type="dxa"/>
            <w:tcBorders>
              <w:top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月</w:t>
            </w:r>
          </w:p>
        </w:tc>
        <w:tc>
          <w:tcPr>
            <w:tcW w:w="1914" w:type="dxa"/>
            <w:tcBorders>
              <w:top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20"/>
          <w:jc w:val="center"/>
        </w:trPr>
        <w:tc>
          <w:tcPr>
            <w:tcW w:w="3579" w:type="dxa"/>
            <w:tcBorders>
              <w:tl2br w:val="nil"/>
              <w:tr2bl w:val="nil"/>
            </w:tcBorders>
            <w:vAlign w:val="center"/>
          </w:tcPr>
          <w:p w:rsidR="00DC4BFF" w:rsidRDefault="0056423E">
            <w:pPr>
              <w:spacing w:line="240" w:lineRule="auto"/>
              <w:jc w:val="center"/>
              <w:rPr>
                <w:rFonts w:hAnsi="宋体"/>
              </w:rPr>
            </w:pPr>
            <w:r>
              <w:rPr>
                <w:rFonts w:hAnsi="宋体" w:hint="eastAsia"/>
              </w:rPr>
              <w:t>泡沫产生装置</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6.8.4</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月</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20"/>
          <w:jc w:val="center"/>
        </w:trPr>
        <w:tc>
          <w:tcPr>
            <w:tcW w:w="3579" w:type="dxa"/>
            <w:tcBorders>
              <w:tl2br w:val="nil"/>
              <w:tr2bl w:val="nil"/>
            </w:tcBorders>
            <w:vAlign w:val="center"/>
          </w:tcPr>
          <w:p w:rsidR="00DC4BFF" w:rsidRDefault="0056423E">
            <w:pPr>
              <w:spacing w:line="240" w:lineRule="auto"/>
              <w:jc w:val="center"/>
              <w:rPr>
                <w:rFonts w:hAnsi="宋体"/>
              </w:rPr>
            </w:pPr>
            <w:r>
              <w:rPr>
                <w:rFonts w:hAnsi="宋体" w:hint="eastAsia"/>
              </w:rPr>
              <w:t>水泵接合器</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6.8.5</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季</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全数</w:t>
            </w:r>
          </w:p>
        </w:tc>
      </w:tr>
    </w:tbl>
    <w:p w:rsidR="00DC4BFF" w:rsidRDefault="0056423E">
      <w:pPr>
        <w:pStyle w:val="afffff3"/>
        <w:spacing w:beforeLines="50" w:before="156" w:afterLines="50" w:after="156"/>
        <w:ind w:firstLine="420"/>
        <w:jc w:val="center"/>
        <w:rPr>
          <w:rFonts w:hAnsi="宋体"/>
        </w:rPr>
      </w:pPr>
      <w:r>
        <w:rPr>
          <w:rFonts w:ascii="黑体" w:eastAsia="黑体" w:hAnsi="黑体" w:hint="eastAsia"/>
        </w:rPr>
        <w:lastRenderedPageBreak/>
        <w:t>表</w:t>
      </w:r>
      <w:r>
        <w:rPr>
          <w:rFonts w:ascii="黑体" w:eastAsia="黑体" w:hAnsi="黑体"/>
        </w:rPr>
        <w:t>A.7  泡沫灭火系统维护保养周期、数量表</w:t>
      </w:r>
      <w:r>
        <w:rPr>
          <w:rFonts w:hAnsi="宋体"/>
        </w:rPr>
        <w:t>（续）</w:t>
      </w:r>
    </w:p>
    <w:tbl>
      <w:tblPr>
        <w:tblStyle w:val="4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9"/>
        <w:gridCol w:w="1914"/>
        <w:gridCol w:w="1914"/>
        <w:gridCol w:w="1914"/>
      </w:tblGrid>
      <w:tr w:rsidR="00DC4BFF">
        <w:trPr>
          <w:trHeight w:val="340"/>
          <w:jc w:val="center"/>
        </w:trPr>
        <w:tc>
          <w:tcPr>
            <w:tcW w:w="3579"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抽查数量</w:t>
            </w:r>
          </w:p>
        </w:tc>
      </w:tr>
      <w:tr w:rsidR="00DC4BFF">
        <w:trPr>
          <w:trHeight w:val="340"/>
          <w:jc w:val="center"/>
        </w:trPr>
        <w:tc>
          <w:tcPr>
            <w:tcW w:w="3579" w:type="dxa"/>
            <w:tcBorders>
              <w:tl2br w:val="nil"/>
              <w:tr2bl w:val="nil"/>
            </w:tcBorders>
            <w:vAlign w:val="center"/>
          </w:tcPr>
          <w:p w:rsidR="00DC4BFF" w:rsidRDefault="0056423E">
            <w:pPr>
              <w:spacing w:line="240" w:lineRule="auto"/>
              <w:jc w:val="center"/>
              <w:rPr>
                <w:rFonts w:hAnsi="宋体"/>
              </w:rPr>
            </w:pPr>
            <w:r>
              <w:rPr>
                <w:rFonts w:hAnsi="宋体" w:hint="eastAsia"/>
              </w:rPr>
              <w:t>压力表、过滤器、金属软管</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6.8.6</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年</w:t>
            </w:r>
          </w:p>
        </w:tc>
        <w:tc>
          <w:tcPr>
            <w:tcW w:w="1914" w:type="dxa"/>
            <w:tcBorders>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340"/>
          <w:jc w:val="center"/>
        </w:trPr>
        <w:tc>
          <w:tcPr>
            <w:tcW w:w="3579"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管道及附件</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6.8.7</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rPr>
                <w:rFonts w:hAnsi="宋体"/>
              </w:rPr>
            </w:pPr>
            <w:r>
              <w:rPr>
                <w:rFonts w:hAnsi="宋体" w:hint="eastAsia"/>
              </w:rPr>
              <w:t>全数</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泡沫消火栓及阀门</w:t>
            </w:r>
          </w:p>
        </w:tc>
        <w:tc>
          <w:tcPr>
            <w:tcW w:w="1914" w:type="dxa"/>
            <w:vAlign w:val="center"/>
          </w:tcPr>
          <w:p w:rsidR="00DC4BFF" w:rsidRDefault="0056423E">
            <w:pPr>
              <w:spacing w:line="240" w:lineRule="auto"/>
              <w:jc w:val="center"/>
              <w:rPr>
                <w:rFonts w:hAnsi="宋体"/>
              </w:rPr>
            </w:pPr>
            <w:r>
              <w:rPr>
                <w:rFonts w:hAnsi="宋体" w:hint="eastAsia"/>
              </w:rPr>
              <w:t>6.8.8</w:t>
            </w:r>
          </w:p>
        </w:tc>
        <w:tc>
          <w:tcPr>
            <w:tcW w:w="1914" w:type="dxa"/>
            <w:vAlign w:val="center"/>
          </w:tcPr>
          <w:p w:rsidR="00DC4BFF" w:rsidRDefault="0056423E">
            <w:pPr>
              <w:spacing w:line="240" w:lineRule="auto"/>
              <w:jc w:val="center"/>
              <w:rPr>
                <w:rFonts w:hAnsi="宋体"/>
              </w:rPr>
            </w:pPr>
            <w:r>
              <w:rPr>
                <w:rFonts w:hAnsi="宋体" w:hint="eastAsia"/>
              </w:rPr>
              <w:t>月</w:t>
            </w:r>
          </w:p>
        </w:tc>
        <w:tc>
          <w:tcPr>
            <w:tcW w:w="1914" w:type="dxa"/>
            <w:vAlign w:val="center"/>
          </w:tcPr>
          <w:p w:rsidR="00DC4BFF" w:rsidRDefault="0056423E">
            <w:pPr>
              <w:spacing w:line="240" w:lineRule="auto"/>
              <w:jc w:val="center"/>
              <w:rPr>
                <w:rFonts w:hAnsi="宋体"/>
              </w:rPr>
            </w:pPr>
            <w:r>
              <w:rPr>
                <w:rFonts w:hAnsi="宋体" w:hint="eastAsia"/>
              </w:rPr>
              <w:t>全数</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泡沫喷头</w:t>
            </w:r>
          </w:p>
        </w:tc>
        <w:tc>
          <w:tcPr>
            <w:tcW w:w="1914" w:type="dxa"/>
            <w:vAlign w:val="center"/>
          </w:tcPr>
          <w:p w:rsidR="00DC4BFF" w:rsidRDefault="0056423E">
            <w:pPr>
              <w:spacing w:line="240" w:lineRule="auto"/>
              <w:jc w:val="center"/>
              <w:rPr>
                <w:rFonts w:hAnsi="宋体"/>
              </w:rPr>
            </w:pPr>
            <w:r>
              <w:rPr>
                <w:rFonts w:hAnsi="宋体" w:hint="eastAsia"/>
              </w:rPr>
              <w:t>6.8.9</w:t>
            </w:r>
          </w:p>
        </w:tc>
        <w:tc>
          <w:tcPr>
            <w:tcW w:w="1914" w:type="dxa"/>
            <w:vAlign w:val="center"/>
          </w:tcPr>
          <w:p w:rsidR="00DC4BFF" w:rsidRDefault="0056423E">
            <w:pPr>
              <w:spacing w:line="240" w:lineRule="auto"/>
              <w:jc w:val="center"/>
              <w:rPr>
                <w:rFonts w:hAnsi="宋体"/>
              </w:rPr>
            </w:pPr>
            <w:r>
              <w:rPr>
                <w:rFonts w:hAnsi="宋体" w:hint="eastAsia"/>
              </w:rPr>
              <w:t>月</w:t>
            </w:r>
          </w:p>
        </w:tc>
        <w:tc>
          <w:tcPr>
            <w:tcW w:w="1914" w:type="dxa"/>
            <w:vAlign w:val="center"/>
          </w:tcPr>
          <w:p w:rsidR="00DC4BFF" w:rsidRDefault="0056423E">
            <w:pPr>
              <w:spacing w:line="240" w:lineRule="auto"/>
              <w:jc w:val="center"/>
              <w:rPr>
                <w:rFonts w:hAnsi="宋体"/>
              </w:rPr>
            </w:pPr>
            <w:r>
              <w:rPr>
                <w:rFonts w:hAnsi="宋体" w:hint="eastAsia"/>
              </w:rPr>
              <w:t>全数</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低倍数泡沫灭火系统功能测试</w:t>
            </w:r>
          </w:p>
        </w:tc>
        <w:tc>
          <w:tcPr>
            <w:tcW w:w="1914" w:type="dxa"/>
            <w:vAlign w:val="center"/>
          </w:tcPr>
          <w:p w:rsidR="00DC4BFF" w:rsidRDefault="0056423E">
            <w:pPr>
              <w:spacing w:line="240" w:lineRule="auto"/>
              <w:jc w:val="center"/>
              <w:rPr>
                <w:rFonts w:hAnsi="宋体"/>
              </w:rPr>
            </w:pPr>
            <w:r>
              <w:rPr>
                <w:rFonts w:hAnsi="宋体" w:hint="eastAsia"/>
              </w:rPr>
              <w:t>6.8.10</w:t>
            </w:r>
          </w:p>
        </w:tc>
        <w:tc>
          <w:tcPr>
            <w:tcW w:w="1914" w:type="dxa"/>
            <w:vAlign w:val="center"/>
          </w:tcPr>
          <w:p w:rsidR="00DC4BFF" w:rsidRDefault="0056423E">
            <w:pPr>
              <w:spacing w:line="240" w:lineRule="auto"/>
              <w:jc w:val="center"/>
              <w:rPr>
                <w:rFonts w:hAnsi="宋体"/>
              </w:rPr>
            </w:pPr>
            <w:r>
              <w:rPr>
                <w:rFonts w:hAnsi="宋体" w:hint="eastAsia"/>
              </w:rPr>
              <w:t>年</w:t>
            </w:r>
          </w:p>
        </w:tc>
        <w:tc>
          <w:tcPr>
            <w:tcW w:w="1914" w:type="dxa"/>
            <w:vAlign w:val="center"/>
          </w:tcPr>
          <w:p w:rsidR="00DC4BFF" w:rsidRDefault="0056423E">
            <w:pPr>
              <w:spacing w:line="240" w:lineRule="auto"/>
              <w:jc w:val="center"/>
              <w:rPr>
                <w:rFonts w:hAnsi="宋体"/>
              </w:rPr>
            </w:pPr>
            <w:r>
              <w:rPr>
                <w:rFonts w:hAnsi="宋体" w:hint="eastAsia"/>
              </w:rPr>
              <w:t>1次</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中倍数泡沫灭火系统功能测试</w:t>
            </w:r>
          </w:p>
        </w:tc>
        <w:tc>
          <w:tcPr>
            <w:tcW w:w="1914" w:type="dxa"/>
            <w:vAlign w:val="center"/>
          </w:tcPr>
          <w:p w:rsidR="00DC4BFF" w:rsidRDefault="0056423E">
            <w:pPr>
              <w:spacing w:line="240" w:lineRule="auto"/>
              <w:jc w:val="center"/>
              <w:rPr>
                <w:rFonts w:hAnsi="宋体"/>
              </w:rPr>
            </w:pPr>
            <w:r>
              <w:rPr>
                <w:rFonts w:hAnsi="宋体" w:hint="eastAsia"/>
              </w:rPr>
              <w:t>6.8.11</w:t>
            </w:r>
          </w:p>
        </w:tc>
        <w:tc>
          <w:tcPr>
            <w:tcW w:w="1914" w:type="dxa"/>
            <w:vAlign w:val="center"/>
          </w:tcPr>
          <w:p w:rsidR="00DC4BFF" w:rsidRDefault="0056423E">
            <w:pPr>
              <w:spacing w:line="240" w:lineRule="auto"/>
              <w:jc w:val="center"/>
              <w:rPr>
                <w:rFonts w:hAnsi="宋体"/>
              </w:rPr>
            </w:pPr>
            <w:r>
              <w:rPr>
                <w:rFonts w:hAnsi="宋体" w:hint="eastAsia"/>
              </w:rPr>
              <w:t>年</w:t>
            </w:r>
          </w:p>
        </w:tc>
        <w:tc>
          <w:tcPr>
            <w:tcW w:w="1914" w:type="dxa"/>
            <w:vAlign w:val="center"/>
          </w:tcPr>
          <w:p w:rsidR="00DC4BFF" w:rsidRDefault="0056423E">
            <w:pPr>
              <w:spacing w:line="240" w:lineRule="auto"/>
              <w:jc w:val="center"/>
              <w:rPr>
                <w:rFonts w:hAnsi="宋体"/>
              </w:rPr>
            </w:pPr>
            <w:r>
              <w:rPr>
                <w:rFonts w:hAnsi="宋体" w:hint="eastAsia"/>
              </w:rPr>
              <w:t>1次</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高倍数泡沫灭火系统功能测试</w:t>
            </w:r>
          </w:p>
        </w:tc>
        <w:tc>
          <w:tcPr>
            <w:tcW w:w="1914" w:type="dxa"/>
            <w:vAlign w:val="center"/>
          </w:tcPr>
          <w:p w:rsidR="00DC4BFF" w:rsidRDefault="0056423E">
            <w:pPr>
              <w:spacing w:line="240" w:lineRule="auto"/>
              <w:jc w:val="center"/>
              <w:rPr>
                <w:rFonts w:hAnsi="宋体"/>
              </w:rPr>
            </w:pPr>
            <w:r>
              <w:rPr>
                <w:rFonts w:hAnsi="宋体" w:hint="eastAsia"/>
              </w:rPr>
              <w:t>6.8.12</w:t>
            </w:r>
          </w:p>
        </w:tc>
        <w:tc>
          <w:tcPr>
            <w:tcW w:w="1914" w:type="dxa"/>
            <w:vAlign w:val="center"/>
          </w:tcPr>
          <w:p w:rsidR="00DC4BFF" w:rsidRDefault="0056423E">
            <w:pPr>
              <w:spacing w:line="240" w:lineRule="auto"/>
              <w:jc w:val="center"/>
              <w:rPr>
                <w:rFonts w:hAnsi="宋体"/>
              </w:rPr>
            </w:pPr>
            <w:r>
              <w:rPr>
                <w:rFonts w:hAnsi="宋体" w:hint="eastAsia"/>
              </w:rPr>
              <w:t>年</w:t>
            </w:r>
          </w:p>
        </w:tc>
        <w:tc>
          <w:tcPr>
            <w:tcW w:w="1914" w:type="dxa"/>
            <w:vAlign w:val="center"/>
          </w:tcPr>
          <w:p w:rsidR="00DC4BFF" w:rsidRDefault="0056423E">
            <w:pPr>
              <w:spacing w:line="240" w:lineRule="auto"/>
              <w:jc w:val="center"/>
              <w:rPr>
                <w:rFonts w:hAnsi="宋体"/>
              </w:rPr>
            </w:pPr>
            <w:r>
              <w:rPr>
                <w:rFonts w:hAnsi="宋体" w:hint="eastAsia"/>
              </w:rPr>
              <w:t>1次</w:t>
            </w:r>
          </w:p>
        </w:tc>
      </w:tr>
      <w:tr w:rsidR="00DC4BFF">
        <w:trPr>
          <w:trHeight w:val="340"/>
          <w:jc w:val="center"/>
        </w:trPr>
        <w:tc>
          <w:tcPr>
            <w:tcW w:w="3579" w:type="dxa"/>
            <w:vAlign w:val="center"/>
          </w:tcPr>
          <w:p w:rsidR="00DC4BFF" w:rsidRDefault="0056423E">
            <w:pPr>
              <w:spacing w:line="240" w:lineRule="auto"/>
              <w:jc w:val="center"/>
              <w:rPr>
                <w:rFonts w:hAnsi="宋体"/>
              </w:rPr>
            </w:pPr>
            <w:r>
              <w:rPr>
                <w:rFonts w:hAnsi="宋体" w:hint="eastAsia"/>
              </w:rPr>
              <w:t>泡沫-水喷淋和泡沫喷雾系统</w:t>
            </w:r>
          </w:p>
        </w:tc>
        <w:tc>
          <w:tcPr>
            <w:tcW w:w="1914" w:type="dxa"/>
            <w:vAlign w:val="center"/>
          </w:tcPr>
          <w:p w:rsidR="00DC4BFF" w:rsidRDefault="0056423E">
            <w:pPr>
              <w:spacing w:line="240" w:lineRule="auto"/>
              <w:jc w:val="center"/>
              <w:rPr>
                <w:rFonts w:hAnsi="宋体"/>
              </w:rPr>
            </w:pPr>
            <w:r>
              <w:rPr>
                <w:rFonts w:hAnsi="宋体" w:hint="eastAsia"/>
              </w:rPr>
              <w:t>6.8.13</w:t>
            </w:r>
          </w:p>
        </w:tc>
        <w:tc>
          <w:tcPr>
            <w:tcW w:w="1914" w:type="dxa"/>
            <w:vAlign w:val="center"/>
          </w:tcPr>
          <w:p w:rsidR="00DC4BFF" w:rsidRDefault="0056423E">
            <w:pPr>
              <w:spacing w:line="240" w:lineRule="auto"/>
              <w:jc w:val="center"/>
              <w:rPr>
                <w:rFonts w:hAnsi="宋体"/>
              </w:rPr>
            </w:pPr>
            <w:r>
              <w:rPr>
                <w:rFonts w:hAnsi="宋体" w:hint="eastAsia"/>
              </w:rPr>
              <w:t>年</w:t>
            </w:r>
          </w:p>
        </w:tc>
        <w:tc>
          <w:tcPr>
            <w:tcW w:w="1914" w:type="dxa"/>
            <w:vAlign w:val="center"/>
          </w:tcPr>
          <w:p w:rsidR="00DC4BFF" w:rsidRDefault="0056423E">
            <w:pPr>
              <w:spacing w:line="240" w:lineRule="auto"/>
              <w:jc w:val="center"/>
              <w:rPr>
                <w:rFonts w:hAnsi="宋体"/>
              </w:rPr>
            </w:pPr>
            <w:r>
              <w:rPr>
                <w:rFonts w:hAnsi="宋体" w:hint="eastAsia"/>
              </w:rPr>
              <w:t>1次</w:t>
            </w:r>
          </w:p>
        </w:tc>
      </w:tr>
    </w:tbl>
    <w:p w:rsidR="00DC4BFF" w:rsidRDefault="0056423E">
      <w:pPr>
        <w:pStyle w:val="aff4"/>
        <w:spacing w:before="156" w:after="156"/>
      </w:pPr>
      <w:r>
        <w:rPr>
          <w:rFonts w:hint="eastAsia"/>
        </w:rPr>
        <w:t>固定消防炮灭火系统维护保养周期、数量表</w:t>
      </w:r>
    </w:p>
    <w:tbl>
      <w:tblPr>
        <w:tblStyle w:val="5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7"/>
        <w:gridCol w:w="1914"/>
        <w:gridCol w:w="1914"/>
        <w:gridCol w:w="1914"/>
      </w:tblGrid>
      <w:tr w:rsidR="00DC4BFF">
        <w:trPr>
          <w:trHeight w:val="340"/>
          <w:jc w:val="center"/>
        </w:trPr>
        <w:tc>
          <w:tcPr>
            <w:tcW w:w="3577"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77" w:type="dxa"/>
            <w:tcBorders>
              <w:bottom w:val="single" w:sz="8" w:space="0" w:color="auto"/>
              <w:tl2br w:val="nil"/>
              <w:tr2bl w:val="nil"/>
            </w:tcBorders>
            <w:vAlign w:val="center"/>
          </w:tcPr>
          <w:p w:rsidR="00DC4BFF" w:rsidRDefault="0056423E">
            <w:pPr>
              <w:spacing w:line="240" w:lineRule="auto"/>
              <w:jc w:val="center"/>
            </w:pPr>
            <w:r>
              <w:rPr>
                <w:rFonts w:hint="eastAsia"/>
              </w:rPr>
              <w:t>供水设施</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6.9.1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消防炮</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6.9.2</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半年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管网及阀门</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6.9.3</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泡沫液罐</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6.9.4</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固定水炮灭火系统功能测试</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6.9.5</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半年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固定泡沫炮灭火系统功能测试</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6.9.6</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半年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固定干粉炮灭火系统功能测试</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6.9.7</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半年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自动跟踪定位射流灭火系统维护保养周期、数量表</w:t>
      </w:r>
    </w:p>
    <w:tbl>
      <w:tblPr>
        <w:tblStyle w:val="6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6"/>
        <w:gridCol w:w="1914"/>
        <w:gridCol w:w="1914"/>
        <w:gridCol w:w="1914"/>
      </w:tblGrid>
      <w:tr w:rsidR="00DC4BFF">
        <w:trPr>
          <w:trHeight w:hRule="exact" w:val="34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hRule="exact" w:val="34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供水设施</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6.10.1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hRule="exact" w:val="34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灭火装置</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6.10.2</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季</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hRule="exact" w:val="340"/>
          <w:jc w:val="center"/>
        </w:trPr>
        <w:tc>
          <w:tcPr>
            <w:tcW w:w="3586" w:type="dxa"/>
            <w:tcBorders>
              <w:top w:val="single" w:sz="8" w:space="0" w:color="auto"/>
              <w:tl2br w:val="nil"/>
              <w:tr2bl w:val="nil"/>
            </w:tcBorders>
            <w:vAlign w:val="center"/>
          </w:tcPr>
          <w:p w:rsidR="00DC4BFF" w:rsidRDefault="0056423E">
            <w:pPr>
              <w:spacing w:line="240" w:lineRule="auto"/>
              <w:jc w:val="center"/>
            </w:pPr>
            <w:r>
              <w:rPr>
                <w:rFonts w:hint="eastAsia"/>
              </w:rPr>
              <w:t>控制装置</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6.10.3</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hRule="exact" w:val="340"/>
          <w:jc w:val="center"/>
        </w:trPr>
        <w:tc>
          <w:tcPr>
            <w:tcW w:w="3586" w:type="dxa"/>
            <w:tcBorders>
              <w:tl2br w:val="nil"/>
              <w:tr2bl w:val="nil"/>
            </w:tcBorders>
            <w:vAlign w:val="center"/>
          </w:tcPr>
          <w:p w:rsidR="00DC4BFF" w:rsidRDefault="0056423E">
            <w:pPr>
              <w:spacing w:line="240" w:lineRule="auto"/>
              <w:jc w:val="center"/>
            </w:pPr>
            <w:r>
              <w:rPr>
                <w:rFonts w:hint="eastAsia"/>
              </w:rPr>
              <w:t>系统功能</w:t>
            </w:r>
          </w:p>
        </w:tc>
        <w:tc>
          <w:tcPr>
            <w:tcW w:w="1914" w:type="dxa"/>
            <w:tcBorders>
              <w:tl2br w:val="nil"/>
              <w:tr2bl w:val="nil"/>
            </w:tcBorders>
            <w:vAlign w:val="center"/>
          </w:tcPr>
          <w:p w:rsidR="00DC4BFF" w:rsidRDefault="0056423E">
            <w:pPr>
              <w:spacing w:line="240" w:lineRule="auto"/>
              <w:jc w:val="center"/>
            </w:pPr>
            <w:r>
              <w:rPr>
                <w:rFonts w:hint="eastAsia"/>
              </w:rPr>
              <w:t>6.10.4</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气体灭火系统维护保养周期、数量表</w:t>
      </w:r>
    </w:p>
    <w:tbl>
      <w:tblPr>
        <w:tblStyle w:val="7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6"/>
        <w:gridCol w:w="1914"/>
        <w:gridCol w:w="1914"/>
        <w:gridCol w:w="1914"/>
      </w:tblGrid>
      <w:tr w:rsidR="00DC4BFF">
        <w:trPr>
          <w:trHeight w:val="34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86" w:type="dxa"/>
            <w:tcBorders>
              <w:bottom w:val="single" w:sz="8" w:space="0" w:color="auto"/>
              <w:tl2br w:val="nil"/>
              <w:tr2bl w:val="nil"/>
            </w:tcBorders>
            <w:vAlign w:val="center"/>
          </w:tcPr>
          <w:p w:rsidR="00DC4BFF" w:rsidRDefault="0056423E">
            <w:pPr>
              <w:spacing w:line="240" w:lineRule="auto"/>
              <w:jc w:val="center"/>
            </w:pPr>
            <w:r>
              <w:rPr>
                <w:rFonts w:hint="eastAsia"/>
              </w:rPr>
              <w:t>气体灭火控制器</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6.11.1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op w:val="single" w:sz="8" w:space="0" w:color="auto"/>
              <w:tl2br w:val="nil"/>
              <w:tr2bl w:val="nil"/>
            </w:tcBorders>
            <w:vAlign w:val="center"/>
          </w:tcPr>
          <w:p w:rsidR="00DC4BFF" w:rsidRDefault="0056423E">
            <w:pPr>
              <w:spacing w:line="240" w:lineRule="auto"/>
              <w:jc w:val="center"/>
            </w:pPr>
            <w:r>
              <w:rPr>
                <w:rFonts w:hint="eastAsia"/>
              </w:rPr>
              <w:t>系统组件</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6.11.2</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季</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op w:val="single" w:sz="8" w:space="0" w:color="auto"/>
              <w:tl2br w:val="nil"/>
              <w:tr2bl w:val="nil"/>
            </w:tcBorders>
            <w:vAlign w:val="center"/>
          </w:tcPr>
          <w:p w:rsidR="00DC4BFF" w:rsidRDefault="0056423E">
            <w:pPr>
              <w:spacing w:line="240" w:lineRule="auto"/>
              <w:jc w:val="center"/>
            </w:pPr>
            <w:r>
              <w:rPr>
                <w:rFonts w:hint="eastAsia"/>
              </w:rPr>
              <w:t>储存装置</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6.11.3</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季</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l2br w:val="nil"/>
              <w:tr2bl w:val="nil"/>
            </w:tcBorders>
            <w:vAlign w:val="center"/>
          </w:tcPr>
          <w:p w:rsidR="00DC4BFF" w:rsidRDefault="0056423E">
            <w:pPr>
              <w:spacing w:line="240" w:lineRule="auto"/>
              <w:jc w:val="center"/>
            </w:pPr>
            <w:r>
              <w:rPr>
                <w:rFonts w:hint="eastAsia"/>
              </w:rPr>
              <w:t>驱动装置</w:t>
            </w:r>
          </w:p>
        </w:tc>
        <w:tc>
          <w:tcPr>
            <w:tcW w:w="1914" w:type="dxa"/>
            <w:tcBorders>
              <w:tl2br w:val="nil"/>
              <w:tr2bl w:val="nil"/>
            </w:tcBorders>
            <w:vAlign w:val="center"/>
          </w:tcPr>
          <w:p w:rsidR="00DC4BFF" w:rsidRDefault="0056423E">
            <w:pPr>
              <w:spacing w:line="240" w:lineRule="auto"/>
              <w:jc w:val="center"/>
            </w:pPr>
            <w:r>
              <w:rPr>
                <w:rFonts w:hint="eastAsia"/>
              </w:rPr>
              <w:t>6.11.4</w:t>
            </w:r>
          </w:p>
        </w:tc>
        <w:tc>
          <w:tcPr>
            <w:tcW w:w="1914" w:type="dxa"/>
            <w:tcBorders>
              <w:tl2br w:val="nil"/>
              <w:tr2bl w:val="nil"/>
            </w:tcBorders>
            <w:vAlign w:val="center"/>
          </w:tcPr>
          <w:p w:rsidR="00DC4BFF" w:rsidRDefault="0056423E">
            <w:pPr>
              <w:spacing w:line="240" w:lineRule="auto"/>
              <w:jc w:val="center"/>
            </w:pPr>
            <w:r>
              <w:rPr>
                <w:rFonts w:hint="eastAsia"/>
              </w:rPr>
              <w:t>季</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l2br w:val="nil"/>
              <w:tr2bl w:val="nil"/>
            </w:tcBorders>
            <w:vAlign w:val="center"/>
          </w:tcPr>
          <w:p w:rsidR="00DC4BFF" w:rsidRDefault="0056423E">
            <w:pPr>
              <w:spacing w:line="240" w:lineRule="auto"/>
              <w:jc w:val="center"/>
            </w:pPr>
            <w:r>
              <w:rPr>
                <w:rFonts w:hint="eastAsia"/>
              </w:rPr>
              <w:t>管道及支架</w:t>
            </w:r>
          </w:p>
        </w:tc>
        <w:tc>
          <w:tcPr>
            <w:tcW w:w="1914" w:type="dxa"/>
            <w:tcBorders>
              <w:tl2br w:val="nil"/>
              <w:tr2bl w:val="nil"/>
            </w:tcBorders>
            <w:vAlign w:val="center"/>
          </w:tcPr>
          <w:p w:rsidR="00DC4BFF" w:rsidRDefault="0056423E">
            <w:pPr>
              <w:spacing w:line="240" w:lineRule="auto"/>
              <w:jc w:val="center"/>
            </w:pPr>
            <w:r>
              <w:rPr>
                <w:rFonts w:hint="eastAsia"/>
              </w:rPr>
              <w:t>6.11.5</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l2br w:val="nil"/>
              <w:tr2bl w:val="nil"/>
            </w:tcBorders>
            <w:vAlign w:val="center"/>
          </w:tcPr>
          <w:p w:rsidR="00DC4BFF" w:rsidRDefault="0056423E">
            <w:pPr>
              <w:spacing w:line="240" w:lineRule="auto"/>
              <w:jc w:val="center"/>
            </w:pPr>
            <w:r>
              <w:rPr>
                <w:rFonts w:hint="eastAsia"/>
              </w:rPr>
              <w:t>喷嘴</w:t>
            </w:r>
          </w:p>
        </w:tc>
        <w:tc>
          <w:tcPr>
            <w:tcW w:w="1914" w:type="dxa"/>
            <w:tcBorders>
              <w:tl2br w:val="nil"/>
              <w:tr2bl w:val="nil"/>
            </w:tcBorders>
            <w:vAlign w:val="center"/>
          </w:tcPr>
          <w:p w:rsidR="00DC4BFF" w:rsidRDefault="0056423E">
            <w:pPr>
              <w:spacing w:line="240" w:lineRule="auto"/>
              <w:jc w:val="center"/>
            </w:pPr>
            <w:r>
              <w:rPr>
                <w:rFonts w:hint="eastAsia"/>
              </w:rPr>
              <w:t>6.11.6</w:t>
            </w:r>
          </w:p>
        </w:tc>
        <w:tc>
          <w:tcPr>
            <w:tcW w:w="1914" w:type="dxa"/>
            <w:tcBorders>
              <w:tl2br w:val="nil"/>
              <w:tr2bl w:val="nil"/>
            </w:tcBorders>
            <w:vAlign w:val="center"/>
          </w:tcPr>
          <w:p w:rsidR="00DC4BFF" w:rsidRDefault="0056423E">
            <w:pPr>
              <w:spacing w:line="240" w:lineRule="auto"/>
              <w:jc w:val="center"/>
            </w:pPr>
            <w:r>
              <w:rPr>
                <w:rFonts w:hint="eastAsia"/>
              </w:rPr>
              <w:t>季</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6" w:type="dxa"/>
            <w:tcBorders>
              <w:tl2br w:val="nil"/>
              <w:tr2bl w:val="nil"/>
            </w:tcBorders>
            <w:vAlign w:val="center"/>
          </w:tcPr>
          <w:p w:rsidR="00DC4BFF" w:rsidRDefault="0056423E">
            <w:pPr>
              <w:spacing w:line="240" w:lineRule="auto"/>
              <w:jc w:val="center"/>
            </w:pPr>
            <w:r>
              <w:rPr>
                <w:rFonts w:hint="eastAsia"/>
              </w:rPr>
              <w:t>模拟启动试验</w:t>
            </w:r>
          </w:p>
        </w:tc>
        <w:tc>
          <w:tcPr>
            <w:tcW w:w="1914" w:type="dxa"/>
            <w:tcBorders>
              <w:tl2br w:val="nil"/>
              <w:tr2bl w:val="nil"/>
            </w:tcBorders>
            <w:vAlign w:val="center"/>
          </w:tcPr>
          <w:p w:rsidR="00DC4BFF" w:rsidRDefault="0056423E">
            <w:pPr>
              <w:spacing w:line="240" w:lineRule="auto"/>
              <w:jc w:val="center"/>
            </w:pPr>
            <w:r>
              <w:rPr>
                <w:rFonts w:hint="eastAsia"/>
              </w:rPr>
              <w:t>6.11.7</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1次</w:t>
            </w:r>
          </w:p>
        </w:tc>
      </w:tr>
    </w:tbl>
    <w:p w:rsidR="00DC4BFF" w:rsidRDefault="00DC4BFF">
      <w:pPr>
        <w:pStyle w:val="afffff3"/>
        <w:ind w:firstLine="420"/>
      </w:pPr>
    </w:p>
    <w:p w:rsidR="00DC4BFF" w:rsidRDefault="0056423E">
      <w:pPr>
        <w:pStyle w:val="aff4"/>
        <w:spacing w:before="156" w:after="156"/>
      </w:pPr>
      <w:r>
        <w:rPr>
          <w:rFonts w:hint="eastAsia"/>
        </w:rPr>
        <w:lastRenderedPageBreak/>
        <w:t>干粉灭火系统维护保养周期、数量表</w:t>
      </w:r>
    </w:p>
    <w:tbl>
      <w:tblPr>
        <w:tblStyle w:val="8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2"/>
        <w:gridCol w:w="1914"/>
        <w:gridCol w:w="1914"/>
        <w:gridCol w:w="1914"/>
      </w:tblGrid>
      <w:tr w:rsidR="00DC4BFF">
        <w:trPr>
          <w:trHeight w:val="340"/>
          <w:jc w:val="center"/>
        </w:trPr>
        <w:tc>
          <w:tcPr>
            <w:tcW w:w="3582"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82" w:type="dxa"/>
            <w:tcBorders>
              <w:bottom w:val="single" w:sz="8" w:space="0" w:color="auto"/>
              <w:tl2br w:val="nil"/>
              <w:tr2bl w:val="nil"/>
            </w:tcBorders>
            <w:vAlign w:val="center"/>
          </w:tcPr>
          <w:p w:rsidR="00DC4BFF" w:rsidRDefault="0056423E">
            <w:pPr>
              <w:spacing w:line="240" w:lineRule="auto"/>
              <w:jc w:val="center"/>
            </w:pPr>
            <w:r>
              <w:rPr>
                <w:rFonts w:hint="eastAsia"/>
              </w:rPr>
              <w:t>干粉灭火控制器和组件</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6.12.1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2" w:type="dxa"/>
            <w:tcBorders>
              <w:bottom w:val="single" w:sz="8" w:space="0" w:color="auto"/>
              <w:tl2br w:val="nil"/>
              <w:tr2bl w:val="nil"/>
            </w:tcBorders>
            <w:vAlign w:val="center"/>
          </w:tcPr>
          <w:p w:rsidR="00DC4BFF" w:rsidRDefault="0056423E">
            <w:pPr>
              <w:spacing w:line="240" w:lineRule="auto"/>
              <w:jc w:val="center"/>
            </w:pPr>
            <w:r>
              <w:rPr>
                <w:rFonts w:hint="eastAsia"/>
              </w:rPr>
              <w:t>储存装置</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6.12.2</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2" w:type="dxa"/>
            <w:tcBorders>
              <w:bottom w:val="single" w:sz="8" w:space="0" w:color="auto"/>
              <w:tl2br w:val="nil"/>
              <w:tr2bl w:val="nil"/>
            </w:tcBorders>
            <w:vAlign w:val="center"/>
          </w:tcPr>
          <w:p w:rsidR="00DC4BFF" w:rsidRDefault="0056423E">
            <w:pPr>
              <w:spacing w:line="240" w:lineRule="auto"/>
              <w:jc w:val="center"/>
            </w:pPr>
            <w:r>
              <w:rPr>
                <w:rFonts w:hint="eastAsia"/>
              </w:rPr>
              <w:t>管道及支架</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6.12.3</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2" w:type="dxa"/>
            <w:tcBorders>
              <w:top w:val="single" w:sz="8" w:space="0" w:color="auto"/>
              <w:tl2br w:val="nil"/>
              <w:tr2bl w:val="nil"/>
            </w:tcBorders>
            <w:vAlign w:val="center"/>
          </w:tcPr>
          <w:p w:rsidR="00DC4BFF" w:rsidRDefault="0056423E">
            <w:pPr>
              <w:spacing w:line="240" w:lineRule="auto"/>
              <w:jc w:val="center"/>
            </w:pPr>
            <w:r>
              <w:rPr>
                <w:rFonts w:hint="eastAsia"/>
              </w:rPr>
              <w:t>喷头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6.12.4</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季</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2" w:type="dxa"/>
            <w:tcBorders>
              <w:bottom w:val="single" w:sz="8" w:space="0" w:color="auto"/>
              <w:tl2br w:val="nil"/>
              <w:tr2bl w:val="nil"/>
            </w:tcBorders>
            <w:vAlign w:val="center"/>
          </w:tcPr>
          <w:p w:rsidR="00DC4BFF" w:rsidRDefault="0056423E">
            <w:pPr>
              <w:spacing w:line="240" w:lineRule="auto"/>
              <w:jc w:val="center"/>
            </w:pPr>
            <w:r>
              <w:rPr>
                <w:rFonts w:hint="eastAsia"/>
              </w:rPr>
              <w:t>模拟启动试验</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6.12.5</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1次</w:t>
            </w:r>
          </w:p>
        </w:tc>
      </w:tr>
    </w:tbl>
    <w:p w:rsidR="00DC4BFF" w:rsidRDefault="0056423E">
      <w:pPr>
        <w:pStyle w:val="aff4"/>
        <w:spacing w:before="156" w:after="156"/>
      </w:pPr>
      <w:r>
        <w:rPr>
          <w:rFonts w:hint="eastAsia"/>
        </w:rPr>
        <w:t>防烟排烟系统维护保养周期、数量表</w:t>
      </w:r>
    </w:p>
    <w:tbl>
      <w:tblPr>
        <w:tblStyle w:val="9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96"/>
        <w:gridCol w:w="1914"/>
        <w:gridCol w:w="1914"/>
        <w:gridCol w:w="2806"/>
      </w:tblGrid>
      <w:tr w:rsidR="00DC4BFF">
        <w:trPr>
          <w:trHeight w:val="340"/>
          <w:jc w:val="center"/>
        </w:trPr>
        <w:tc>
          <w:tcPr>
            <w:tcW w:w="2696"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2806"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2696" w:type="dxa"/>
            <w:tcBorders>
              <w:top w:val="single" w:sz="8" w:space="0" w:color="auto"/>
              <w:tl2br w:val="nil"/>
              <w:tr2bl w:val="nil"/>
            </w:tcBorders>
            <w:vAlign w:val="center"/>
          </w:tcPr>
          <w:p w:rsidR="00DC4BFF" w:rsidRDefault="0056423E">
            <w:pPr>
              <w:spacing w:line="240" w:lineRule="auto"/>
              <w:jc w:val="center"/>
            </w:pPr>
            <w:r>
              <w:rPr>
                <w:rFonts w:hint="eastAsia"/>
              </w:rPr>
              <w:t>防烟排烟风机及控制柜</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6.13.1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季</w:t>
            </w:r>
          </w:p>
        </w:tc>
        <w:tc>
          <w:tcPr>
            <w:tcW w:w="2806"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696" w:type="dxa"/>
            <w:tcBorders>
              <w:tl2br w:val="nil"/>
              <w:tr2bl w:val="nil"/>
            </w:tcBorders>
            <w:vAlign w:val="center"/>
          </w:tcPr>
          <w:p w:rsidR="00DC4BFF" w:rsidRDefault="0056423E">
            <w:pPr>
              <w:spacing w:line="240" w:lineRule="auto"/>
              <w:jc w:val="center"/>
            </w:pPr>
            <w:r>
              <w:rPr>
                <w:rFonts w:hint="eastAsia"/>
              </w:rPr>
              <w:t>挡烟垂壁</w:t>
            </w:r>
          </w:p>
        </w:tc>
        <w:tc>
          <w:tcPr>
            <w:tcW w:w="1914" w:type="dxa"/>
            <w:tcBorders>
              <w:tl2br w:val="nil"/>
              <w:tr2bl w:val="nil"/>
            </w:tcBorders>
            <w:vAlign w:val="center"/>
          </w:tcPr>
          <w:p w:rsidR="00DC4BFF" w:rsidRDefault="0056423E">
            <w:pPr>
              <w:spacing w:line="240" w:lineRule="auto"/>
              <w:jc w:val="center"/>
            </w:pPr>
            <w:r>
              <w:rPr>
                <w:rFonts w:hint="eastAsia"/>
              </w:rPr>
              <w:t>6.13.2</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2806"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696" w:type="dxa"/>
            <w:tcBorders>
              <w:tl2br w:val="nil"/>
              <w:tr2bl w:val="nil"/>
            </w:tcBorders>
            <w:vAlign w:val="center"/>
          </w:tcPr>
          <w:p w:rsidR="00DC4BFF" w:rsidRDefault="0056423E">
            <w:pPr>
              <w:spacing w:line="240" w:lineRule="auto"/>
              <w:jc w:val="center"/>
            </w:pPr>
            <w:r>
              <w:rPr>
                <w:rFonts w:hint="eastAsia"/>
              </w:rPr>
              <w:t>电动排烟窗</w:t>
            </w:r>
          </w:p>
        </w:tc>
        <w:tc>
          <w:tcPr>
            <w:tcW w:w="1914" w:type="dxa"/>
            <w:tcBorders>
              <w:tl2br w:val="nil"/>
              <w:tr2bl w:val="nil"/>
            </w:tcBorders>
            <w:vAlign w:val="center"/>
          </w:tcPr>
          <w:p w:rsidR="00DC4BFF" w:rsidRDefault="0056423E">
            <w:pPr>
              <w:spacing w:line="240" w:lineRule="auto"/>
              <w:jc w:val="center"/>
            </w:pPr>
            <w:r>
              <w:rPr>
                <w:rFonts w:hint="eastAsia"/>
              </w:rPr>
              <w:t>6.13.3</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2806"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696" w:type="dxa"/>
            <w:tcBorders>
              <w:tl2br w:val="nil"/>
              <w:tr2bl w:val="nil"/>
            </w:tcBorders>
            <w:vAlign w:val="center"/>
          </w:tcPr>
          <w:p w:rsidR="00DC4BFF" w:rsidRDefault="0056423E">
            <w:pPr>
              <w:spacing w:line="240" w:lineRule="auto"/>
              <w:jc w:val="center"/>
            </w:pPr>
            <w:r>
              <w:rPr>
                <w:rFonts w:hint="eastAsia"/>
              </w:rPr>
              <w:t>排烟防火阀</w:t>
            </w:r>
          </w:p>
        </w:tc>
        <w:tc>
          <w:tcPr>
            <w:tcW w:w="1914" w:type="dxa"/>
            <w:tcBorders>
              <w:tl2br w:val="nil"/>
              <w:tr2bl w:val="nil"/>
            </w:tcBorders>
            <w:vAlign w:val="center"/>
          </w:tcPr>
          <w:p w:rsidR="00DC4BFF" w:rsidRDefault="0056423E">
            <w:pPr>
              <w:spacing w:line="240" w:lineRule="auto"/>
              <w:jc w:val="center"/>
            </w:pPr>
            <w:r>
              <w:rPr>
                <w:rFonts w:hint="eastAsia"/>
              </w:rPr>
              <w:t>6.13.4</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2806" w:type="dxa"/>
            <w:tcBorders>
              <w:tl2br w:val="nil"/>
              <w:tr2bl w:val="nil"/>
            </w:tcBorders>
            <w:vAlign w:val="center"/>
          </w:tcPr>
          <w:p w:rsidR="00DC4BFF" w:rsidRDefault="0056423E">
            <w:pPr>
              <w:spacing w:line="240" w:lineRule="auto"/>
              <w:jc w:val="center"/>
            </w:pPr>
            <w:r>
              <w:rPr>
                <w:rFonts w:hint="eastAsia"/>
              </w:rPr>
              <w:t>全数，每季度不应少于25</w:t>
            </w:r>
            <w:r>
              <w:t> </w:t>
            </w:r>
            <w:r>
              <w:rPr>
                <w:rFonts w:hint="eastAsia"/>
              </w:rPr>
              <w:t>%</w:t>
            </w:r>
          </w:p>
        </w:tc>
      </w:tr>
      <w:tr w:rsidR="00DC4BFF">
        <w:trPr>
          <w:trHeight w:val="340"/>
          <w:jc w:val="center"/>
        </w:trPr>
        <w:tc>
          <w:tcPr>
            <w:tcW w:w="2696" w:type="dxa"/>
            <w:tcBorders>
              <w:tl2br w:val="nil"/>
              <w:tr2bl w:val="nil"/>
            </w:tcBorders>
            <w:vAlign w:val="center"/>
          </w:tcPr>
          <w:p w:rsidR="00DC4BFF" w:rsidRDefault="0056423E">
            <w:pPr>
              <w:spacing w:line="240" w:lineRule="auto"/>
              <w:jc w:val="center"/>
            </w:pPr>
            <w:r>
              <w:rPr>
                <w:rFonts w:hint="eastAsia"/>
              </w:rPr>
              <w:t>送风阀（口）</w:t>
            </w:r>
          </w:p>
        </w:tc>
        <w:tc>
          <w:tcPr>
            <w:tcW w:w="1914" w:type="dxa"/>
            <w:tcBorders>
              <w:tl2br w:val="nil"/>
              <w:tr2bl w:val="nil"/>
            </w:tcBorders>
            <w:vAlign w:val="center"/>
          </w:tcPr>
          <w:p w:rsidR="00DC4BFF" w:rsidRDefault="0056423E">
            <w:pPr>
              <w:spacing w:line="240" w:lineRule="auto"/>
              <w:jc w:val="center"/>
            </w:pPr>
            <w:r>
              <w:rPr>
                <w:rFonts w:hint="eastAsia"/>
              </w:rPr>
              <w:t>6.13.5</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2806" w:type="dxa"/>
            <w:tcBorders>
              <w:tl2br w:val="nil"/>
              <w:tr2bl w:val="nil"/>
            </w:tcBorders>
            <w:vAlign w:val="center"/>
          </w:tcPr>
          <w:p w:rsidR="00DC4BFF" w:rsidRDefault="0056423E">
            <w:pPr>
              <w:spacing w:line="240" w:lineRule="auto"/>
              <w:jc w:val="center"/>
            </w:pPr>
            <w:r>
              <w:rPr>
                <w:rFonts w:hint="eastAsia"/>
              </w:rPr>
              <w:t>全数，每季度不应少于25</w:t>
            </w:r>
            <w:r>
              <w:t> </w:t>
            </w:r>
            <w:r>
              <w:rPr>
                <w:rFonts w:hint="eastAsia"/>
              </w:rPr>
              <w:t>%</w:t>
            </w:r>
          </w:p>
        </w:tc>
      </w:tr>
      <w:tr w:rsidR="00DC4BFF">
        <w:trPr>
          <w:trHeight w:val="340"/>
          <w:jc w:val="center"/>
        </w:trPr>
        <w:tc>
          <w:tcPr>
            <w:tcW w:w="2696" w:type="dxa"/>
            <w:tcBorders>
              <w:tl2br w:val="nil"/>
              <w:tr2bl w:val="nil"/>
            </w:tcBorders>
            <w:vAlign w:val="center"/>
          </w:tcPr>
          <w:p w:rsidR="00DC4BFF" w:rsidRDefault="0056423E">
            <w:pPr>
              <w:spacing w:line="240" w:lineRule="auto"/>
              <w:jc w:val="center"/>
            </w:pPr>
            <w:r>
              <w:rPr>
                <w:rFonts w:hint="eastAsia"/>
              </w:rPr>
              <w:t>排烟阀（口）</w:t>
            </w:r>
          </w:p>
        </w:tc>
        <w:tc>
          <w:tcPr>
            <w:tcW w:w="1914" w:type="dxa"/>
            <w:tcBorders>
              <w:tl2br w:val="nil"/>
              <w:tr2bl w:val="nil"/>
            </w:tcBorders>
            <w:vAlign w:val="center"/>
          </w:tcPr>
          <w:p w:rsidR="00DC4BFF" w:rsidRDefault="0056423E">
            <w:pPr>
              <w:spacing w:line="240" w:lineRule="auto"/>
              <w:jc w:val="center"/>
            </w:pPr>
            <w:r>
              <w:rPr>
                <w:rFonts w:hint="eastAsia"/>
              </w:rPr>
              <w:t>6.13.5</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2806" w:type="dxa"/>
            <w:tcBorders>
              <w:tl2br w:val="nil"/>
              <w:tr2bl w:val="nil"/>
            </w:tcBorders>
            <w:vAlign w:val="center"/>
          </w:tcPr>
          <w:p w:rsidR="00DC4BFF" w:rsidRDefault="0056423E">
            <w:pPr>
              <w:spacing w:line="240" w:lineRule="auto"/>
              <w:jc w:val="center"/>
            </w:pPr>
            <w:r>
              <w:rPr>
                <w:rFonts w:hint="eastAsia"/>
              </w:rPr>
              <w:t>全数，每季度不应少于25</w:t>
            </w:r>
            <w:r>
              <w:t> </w:t>
            </w:r>
            <w:r>
              <w:rPr>
                <w:rFonts w:hint="eastAsia"/>
              </w:rPr>
              <w:t>%</w:t>
            </w:r>
          </w:p>
        </w:tc>
      </w:tr>
      <w:tr w:rsidR="00DC4BFF">
        <w:trPr>
          <w:trHeight w:val="340"/>
          <w:jc w:val="center"/>
        </w:trPr>
        <w:tc>
          <w:tcPr>
            <w:tcW w:w="2696" w:type="dxa"/>
            <w:tcBorders>
              <w:bottom w:val="single" w:sz="8" w:space="0" w:color="auto"/>
              <w:tl2br w:val="nil"/>
              <w:tr2bl w:val="nil"/>
            </w:tcBorders>
            <w:vAlign w:val="center"/>
          </w:tcPr>
          <w:p w:rsidR="00DC4BFF" w:rsidRDefault="0056423E">
            <w:pPr>
              <w:spacing w:line="240" w:lineRule="auto"/>
              <w:jc w:val="center"/>
            </w:pPr>
            <w:r>
              <w:rPr>
                <w:rFonts w:hint="eastAsia"/>
              </w:rPr>
              <w:t>消防风管</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6.13.5</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2806"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696" w:type="dxa"/>
            <w:vAlign w:val="center"/>
          </w:tcPr>
          <w:p w:rsidR="00DC4BFF" w:rsidRDefault="0056423E">
            <w:pPr>
              <w:spacing w:line="240" w:lineRule="auto"/>
              <w:jc w:val="center"/>
            </w:pPr>
            <w:r>
              <w:rPr>
                <w:rFonts w:hint="eastAsia"/>
              </w:rPr>
              <w:t>系统联动试验</w:t>
            </w:r>
          </w:p>
        </w:tc>
        <w:tc>
          <w:tcPr>
            <w:tcW w:w="1914" w:type="dxa"/>
            <w:vAlign w:val="center"/>
          </w:tcPr>
          <w:p w:rsidR="00DC4BFF" w:rsidRDefault="0056423E">
            <w:pPr>
              <w:spacing w:line="240" w:lineRule="auto"/>
              <w:jc w:val="center"/>
            </w:pPr>
            <w:r>
              <w:rPr>
                <w:rFonts w:hint="eastAsia"/>
              </w:rPr>
              <w:t>6.13.7</w:t>
            </w:r>
          </w:p>
        </w:tc>
        <w:tc>
          <w:tcPr>
            <w:tcW w:w="1914" w:type="dxa"/>
            <w:vAlign w:val="center"/>
          </w:tcPr>
          <w:p w:rsidR="00DC4BFF" w:rsidRDefault="0056423E">
            <w:pPr>
              <w:spacing w:line="240" w:lineRule="auto"/>
              <w:jc w:val="center"/>
            </w:pPr>
            <w:r>
              <w:rPr>
                <w:rFonts w:hint="eastAsia"/>
              </w:rPr>
              <w:t>年</w:t>
            </w:r>
          </w:p>
        </w:tc>
        <w:tc>
          <w:tcPr>
            <w:tcW w:w="2806" w:type="dxa"/>
            <w:vAlign w:val="center"/>
          </w:tcPr>
          <w:p w:rsidR="00DC4BFF" w:rsidRDefault="0056423E">
            <w:pPr>
              <w:spacing w:line="240" w:lineRule="auto"/>
              <w:jc w:val="center"/>
            </w:pPr>
            <w:r>
              <w:rPr>
                <w:rFonts w:hint="eastAsia"/>
              </w:rPr>
              <w:t>1次</w:t>
            </w:r>
          </w:p>
        </w:tc>
      </w:tr>
    </w:tbl>
    <w:p w:rsidR="00DC4BFF" w:rsidRDefault="0056423E">
      <w:pPr>
        <w:pStyle w:val="aff4"/>
        <w:spacing w:before="156" w:after="156"/>
      </w:pPr>
      <w:r>
        <w:rPr>
          <w:rFonts w:hint="eastAsia"/>
        </w:rPr>
        <w:t>消防应急照明和疏散指示系统维护保养周期、数量表</w:t>
      </w:r>
    </w:p>
    <w:tbl>
      <w:tblPr>
        <w:tblStyle w:val="10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65"/>
        <w:gridCol w:w="1276"/>
        <w:gridCol w:w="1134"/>
        <w:gridCol w:w="3955"/>
      </w:tblGrid>
      <w:tr w:rsidR="00DC4BFF">
        <w:trPr>
          <w:trHeight w:val="340"/>
          <w:jc w:val="center"/>
        </w:trPr>
        <w:tc>
          <w:tcPr>
            <w:tcW w:w="2965"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276"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13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3955"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2965" w:type="dxa"/>
            <w:tcBorders>
              <w:bottom w:val="single" w:sz="8" w:space="0" w:color="auto"/>
              <w:tl2br w:val="nil"/>
              <w:tr2bl w:val="nil"/>
            </w:tcBorders>
            <w:vAlign w:val="center"/>
          </w:tcPr>
          <w:p w:rsidR="00DC4BFF" w:rsidRDefault="0056423E">
            <w:pPr>
              <w:spacing w:line="240" w:lineRule="auto"/>
              <w:jc w:val="center"/>
            </w:pPr>
            <w:r>
              <w:rPr>
                <w:rFonts w:hint="eastAsia"/>
              </w:rPr>
              <w:t>应急照明控制器</w:t>
            </w:r>
          </w:p>
        </w:tc>
        <w:tc>
          <w:tcPr>
            <w:tcW w:w="1276" w:type="dxa"/>
            <w:tcBorders>
              <w:bottom w:val="single" w:sz="8" w:space="0" w:color="auto"/>
              <w:tl2br w:val="nil"/>
              <w:tr2bl w:val="nil"/>
            </w:tcBorders>
            <w:vAlign w:val="center"/>
          </w:tcPr>
          <w:p w:rsidR="00DC4BFF" w:rsidRDefault="0056423E">
            <w:pPr>
              <w:spacing w:line="240" w:lineRule="auto"/>
              <w:jc w:val="center"/>
            </w:pPr>
            <w:r>
              <w:rPr>
                <w:rFonts w:hint="eastAsia"/>
              </w:rPr>
              <w:t>6.14.1</w:t>
            </w:r>
          </w:p>
        </w:tc>
        <w:tc>
          <w:tcPr>
            <w:tcW w:w="1134" w:type="dxa"/>
            <w:tcBorders>
              <w:bottom w:val="single" w:sz="8" w:space="0" w:color="auto"/>
              <w:tl2br w:val="nil"/>
              <w:tr2bl w:val="nil"/>
            </w:tcBorders>
            <w:vAlign w:val="center"/>
          </w:tcPr>
          <w:p w:rsidR="00DC4BFF" w:rsidRDefault="0056423E">
            <w:pPr>
              <w:spacing w:line="240" w:lineRule="auto"/>
              <w:jc w:val="center"/>
            </w:pPr>
            <w:r>
              <w:rPr>
                <w:rFonts w:hint="eastAsia"/>
              </w:rPr>
              <w:t>季</w:t>
            </w:r>
          </w:p>
        </w:tc>
        <w:tc>
          <w:tcPr>
            <w:tcW w:w="3955"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965" w:type="dxa"/>
            <w:tcBorders>
              <w:bottom w:val="single" w:sz="8" w:space="0" w:color="auto"/>
              <w:tl2br w:val="nil"/>
              <w:tr2bl w:val="nil"/>
            </w:tcBorders>
            <w:vAlign w:val="center"/>
          </w:tcPr>
          <w:p w:rsidR="00DC4BFF" w:rsidRDefault="0056423E">
            <w:pPr>
              <w:spacing w:line="240" w:lineRule="auto"/>
              <w:jc w:val="center"/>
            </w:pPr>
            <w:r>
              <w:rPr>
                <w:rFonts w:hint="eastAsia"/>
              </w:rPr>
              <w:t>应急照明集中电源</w:t>
            </w:r>
          </w:p>
        </w:tc>
        <w:tc>
          <w:tcPr>
            <w:tcW w:w="1276" w:type="dxa"/>
            <w:tcBorders>
              <w:bottom w:val="single" w:sz="8" w:space="0" w:color="auto"/>
              <w:tl2br w:val="nil"/>
              <w:tr2bl w:val="nil"/>
            </w:tcBorders>
            <w:vAlign w:val="center"/>
          </w:tcPr>
          <w:p w:rsidR="00DC4BFF" w:rsidRDefault="0056423E">
            <w:pPr>
              <w:spacing w:line="240" w:lineRule="auto"/>
              <w:jc w:val="center"/>
            </w:pPr>
            <w:r>
              <w:rPr>
                <w:rFonts w:hint="eastAsia"/>
              </w:rPr>
              <w:t>6.14.2</w:t>
            </w:r>
          </w:p>
        </w:tc>
        <w:tc>
          <w:tcPr>
            <w:tcW w:w="113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3955"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965" w:type="dxa"/>
            <w:tcBorders>
              <w:bottom w:val="single" w:sz="8" w:space="0" w:color="auto"/>
              <w:tl2br w:val="nil"/>
              <w:tr2bl w:val="nil"/>
            </w:tcBorders>
            <w:vAlign w:val="center"/>
          </w:tcPr>
          <w:p w:rsidR="00DC4BFF" w:rsidRDefault="0056423E">
            <w:pPr>
              <w:spacing w:line="240" w:lineRule="auto"/>
              <w:jc w:val="center"/>
            </w:pPr>
            <w:r>
              <w:rPr>
                <w:rFonts w:hint="eastAsia"/>
              </w:rPr>
              <w:t>应急照明配电箱</w:t>
            </w:r>
          </w:p>
        </w:tc>
        <w:tc>
          <w:tcPr>
            <w:tcW w:w="1276" w:type="dxa"/>
            <w:tcBorders>
              <w:bottom w:val="single" w:sz="8" w:space="0" w:color="auto"/>
              <w:tl2br w:val="nil"/>
              <w:tr2bl w:val="nil"/>
            </w:tcBorders>
            <w:vAlign w:val="center"/>
          </w:tcPr>
          <w:p w:rsidR="00DC4BFF" w:rsidRDefault="0056423E">
            <w:pPr>
              <w:spacing w:line="240" w:lineRule="auto"/>
              <w:jc w:val="center"/>
            </w:pPr>
            <w:r>
              <w:rPr>
                <w:rFonts w:hint="eastAsia"/>
              </w:rPr>
              <w:t>6.14.3</w:t>
            </w:r>
          </w:p>
        </w:tc>
        <w:tc>
          <w:tcPr>
            <w:tcW w:w="113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3955"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2965" w:type="dxa"/>
            <w:tcBorders>
              <w:top w:val="single" w:sz="8" w:space="0" w:color="auto"/>
              <w:tl2br w:val="nil"/>
              <w:tr2bl w:val="nil"/>
            </w:tcBorders>
            <w:vAlign w:val="center"/>
          </w:tcPr>
          <w:p w:rsidR="00DC4BFF" w:rsidRDefault="0056423E">
            <w:pPr>
              <w:spacing w:line="240" w:lineRule="auto"/>
              <w:jc w:val="center"/>
            </w:pPr>
            <w:r>
              <w:rPr>
                <w:rFonts w:hint="eastAsia"/>
              </w:rPr>
              <w:t>应急照明灯具和疏散指示标志灯具</w:t>
            </w:r>
          </w:p>
        </w:tc>
        <w:tc>
          <w:tcPr>
            <w:tcW w:w="1276" w:type="dxa"/>
            <w:tcBorders>
              <w:top w:val="single" w:sz="8" w:space="0" w:color="auto"/>
              <w:tl2br w:val="nil"/>
              <w:tr2bl w:val="nil"/>
            </w:tcBorders>
            <w:vAlign w:val="center"/>
          </w:tcPr>
          <w:p w:rsidR="00DC4BFF" w:rsidRDefault="0056423E">
            <w:pPr>
              <w:spacing w:line="240" w:lineRule="auto"/>
              <w:jc w:val="center"/>
            </w:pPr>
            <w:r>
              <w:rPr>
                <w:rFonts w:hint="eastAsia"/>
              </w:rPr>
              <w:t>6.14.4</w:t>
            </w:r>
          </w:p>
        </w:tc>
        <w:tc>
          <w:tcPr>
            <w:tcW w:w="1134" w:type="dxa"/>
            <w:tcBorders>
              <w:top w:val="single" w:sz="8" w:space="0" w:color="auto"/>
              <w:tl2br w:val="nil"/>
              <w:tr2bl w:val="nil"/>
            </w:tcBorders>
            <w:vAlign w:val="center"/>
          </w:tcPr>
          <w:p w:rsidR="00DC4BFF" w:rsidRDefault="0056423E">
            <w:pPr>
              <w:spacing w:line="240" w:lineRule="auto"/>
              <w:jc w:val="center"/>
            </w:pPr>
            <w:r>
              <w:rPr>
                <w:rFonts w:hint="eastAsia"/>
              </w:rPr>
              <w:t>年</w:t>
            </w:r>
          </w:p>
        </w:tc>
        <w:tc>
          <w:tcPr>
            <w:tcW w:w="3955" w:type="dxa"/>
            <w:tcBorders>
              <w:top w:val="single" w:sz="8" w:space="0" w:color="auto"/>
              <w:tl2br w:val="nil"/>
              <w:tr2bl w:val="nil"/>
            </w:tcBorders>
            <w:vAlign w:val="center"/>
          </w:tcPr>
          <w:p w:rsidR="00DC4BFF" w:rsidRDefault="0056423E">
            <w:pPr>
              <w:spacing w:line="240" w:lineRule="auto"/>
              <w:jc w:val="center"/>
            </w:pPr>
            <w:r>
              <w:rPr>
                <w:rFonts w:hint="eastAsia"/>
              </w:rPr>
              <w:t>全数，每月不应少于8</w:t>
            </w:r>
            <w:r>
              <w:t> </w:t>
            </w:r>
            <w:r>
              <w:rPr>
                <w:rFonts w:hint="eastAsia"/>
              </w:rPr>
              <w:t>%，每季度不应少于25</w:t>
            </w:r>
            <w:r>
              <w:t> </w:t>
            </w:r>
            <w:r>
              <w:rPr>
                <w:rFonts w:hint="eastAsia"/>
              </w:rPr>
              <w:t>%</w:t>
            </w:r>
          </w:p>
        </w:tc>
      </w:tr>
      <w:tr w:rsidR="00DC4BFF">
        <w:trPr>
          <w:trHeight w:val="340"/>
          <w:jc w:val="center"/>
        </w:trPr>
        <w:tc>
          <w:tcPr>
            <w:tcW w:w="2965" w:type="dxa"/>
            <w:tcBorders>
              <w:bottom w:val="single" w:sz="8" w:space="0" w:color="auto"/>
              <w:tl2br w:val="nil"/>
              <w:tr2bl w:val="nil"/>
            </w:tcBorders>
            <w:vAlign w:val="center"/>
          </w:tcPr>
          <w:p w:rsidR="00DC4BFF" w:rsidRDefault="0056423E">
            <w:pPr>
              <w:spacing w:line="240" w:lineRule="auto"/>
              <w:jc w:val="center"/>
            </w:pPr>
            <w:r>
              <w:rPr>
                <w:rFonts w:hint="eastAsia"/>
              </w:rPr>
              <w:t>系统功能</w:t>
            </w:r>
          </w:p>
        </w:tc>
        <w:tc>
          <w:tcPr>
            <w:tcW w:w="1276" w:type="dxa"/>
            <w:tcBorders>
              <w:bottom w:val="single" w:sz="8" w:space="0" w:color="auto"/>
              <w:tl2br w:val="nil"/>
              <w:tr2bl w:val="nil"/>
            </w:tcBorders>
            <w:vAlign w:val="center"/>
          </w:tcPr>
          <w:p w:rsidR="00DC4BFF" w:rsidRDefault="0056423E">
            <w:pPr>
              <w:spacing w:line="240" w:lineRule="auto"/>
              <w:jc w:val="center"/>
            </w:pPr>
            <w:r>
              <w:rPr>
                <w:rFonts w:hint="eastAsia"/>
              </w:rPr>
              <w:t>6.14.5</w:t>
            </w:r>
          </w:p>
        </w:tc>
        <w:tc>
          <w:tcPr>
            <w:tcW w:w="113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3955" w:type="dxa"/>
            <w:tcBorders>
              <w:bottom w:val="single" w:sz="8" w:space="0" w:color="auto"/>
              <w:tl2br w:val="nil"/>
              <w:tr2bl w:val="nil"/>
            </w:tcBorders>
            <w:vAlign w:val="center"/>
          </w:tcPr>
          <w:p w:rsidR="00DC4BFF" w:rsidRDefault="0056423E">
            <w:pPr>
              <w:spacing w:line="240" w:lineRule="auto"/>
              <w:jc w:val="center"/>
            </w:pPr>
            <w:r>
              <w:rPr>
                <w:rFonts w:hint="eastAsia"/>
              </w:rPr>
              <w:t>一次</w:t>
            </w:r>
          </w:p>
        </w:tc>
      </w:tr>
    </w:tbl>
    <w:p w:rsidR="00DC4BFF" w:rsidRDefault="0056423E">
      <w:pPr>
        <w:pStyle w:val="aff4"/>
        <w:spacing w:before="156" w:after="156"/>
      </w:pPr>
      <w:r>
        <w:rPr>
          <w:rFonts w:hint="eastAsia"/>
        </w:rPr>
        <w:t>防火分隔设施维护保养周期、数量表</w:t>
      </w:r>
    </w:p>
    <w:tbl>
      <w:tblPr>
        <w:tblStyle w:val="11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3"/>
        <w:gridCol w:w="1914"/>
        <w:gridCol w:w="1914"/>
        <w:gridCol w:w="1914"/>
      </w:tblGrid>
      <w:tr w:rsidR="00DC4BFF">
        <w:trPr>
          <w:trHeight w:val="340"/>
          <w:jc w:val="center"/>
        </w:trPr>
        <w:tc>
          <w:tcPr>
            <w:tcW w:w="3583"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83" w:type="dxa"/>
            <w:tcBorders>
              <w:top w:val="single" w:sz="8" w:space="0" w:color="auto"/>
              <w:tl2br w:val="nil"/>
              <w:tr2bl w:val="nil"/>
            </w:tcBorders>
            <w:vAlign w:val="center"/>
          </w:tcPr>
          <w:p w:rsidR="00DC4BFF" w:rsidRDefault="0056423E">
            <w:pPr>
              <w:spacing w:line="240" w:lineRule="auto"/>
              <w:jc w:val="center"/>
            </w:pPr>
            <w:r>
              <w:rPr>
                <w:rFonts w:hint="eastAsia"/>
              </w:rPr>
              <w:t>电动防火门</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6.15.1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3" w:type="dxa"/>
            <w:tcBorders>
              <w:tl2br w:val="nil"/>
              <w:tr2bl w:val="nil"/>
            </w:tcBorders>
            <w:vAlign w:val="center"/>
          </w:tcPr>
          <w:p w:rsidR="00DC4BFF" w:rsidRDefault="0056423E">
            <w:pPr>
              <w:spacing w:line="240" w:lineRule="auto"/>
              <w:jc w:val="center"/>
            </w:pPr>
            <w:r>
              <w:rPr>
                <w:rFonts w:hint="eastAsia"/>
              </w:rPr>
              <w:t>防火卷帘</w:t>
            </w:r>
          </w:p>
        </w:tc>
        <w:tc>
          <w:tcPr>
            <w:tcW w:w="1914" w:type="dxa"/>
            <w:tcBorders>
              <w:tl2br w:val="nil"/>
              <w:tr2bl w:val="nil"/>
            </w:tcBorders>
            <w:vAlign w:val="center"/>
          </w:tcPr>
          <w:p w:rsidR="00DC4BFF" w:rsidRDefault="0056423E">
            <w:pPr>
              <w:spacing w:line="240" w:lineRule="auto"/>
              <w:jc w:val="center"/>
            </w:pPr>
            <w:r>
              <w:rPr>
                <w:rFonts w:hint="eastAsia"/>
              </w:rPr>
              <w:t>6.15.2</w:t>
            </w:r>
          </w:p>
        </w:tc>
        <w:tc>
          <w:tcPr>
            <w:tcW w:w="1914" w:type="dxa"/>
            <w:tcBorders>
              <w:tl2br w:val="nil"/>
              <w:tr2bl w:val="nil"/>
            </w:tcBorders>
            <w:vAlign w:val="center"/>
          </w:tcPr>
          <w:p w:rsidR="00DC4BFF" w:rsidRDefault="0056423E">
            <w:pPr>
              <w:spacing w:line="240" w:lineRule="auto"/>
              <w:jc w:val="center"/>
            </w:pPr>
            <w:r>
              <w:rPr>
                <w:rFonts w:hint="eastAsia"/>
              </w:rPr>
              <w:t>季</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电气火灾监控系统维护保养周期、数量表</w:t>
      </w:r>
    </w:p>
    <w:tbl>
      <w:tblPr>
        <w:tblStyle w:val="12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9"/>
        <w:gridCol w:w="1914"/>
        <w:gridCol w:w="1914"/>
        <w:gridCol w:w="1914"/>
      </w:tblGrid>
      <w:tr w:rsidR="00DC4BFF">
        <w:trPr>
          <w:trHeight w:val="340"/>
          <w:jc w:val="center"/>
        </w:trPr>
        <w:tc>
          <w:tcPr>
            <w:tcW w:w="3589"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89" w:type="dxa"/>
            <w:tcBorders>
              <w:top w:val="single" w:sz="8" w:space="0" w:color="auto"/>
              <w:tl2br w:val="nil"/>
              <w:tr2bl w:val="nil"/>
            </w:tcBorders>
            <w:vAlign w:val="center"/>
          </w:tcPr>
          <w:p w:rsidR="00DC4BFF" w:rsidRDefault="0056423E">
            <w:pPr>
              <w:spacing w:line="240" w:lineRule="auto"/>
              <w:jc w:val="center"/>
            </w:pPr>
            <w:r>
              <w:rPr>
                <w:rFonts w:hint="eastAsia"/>
              </w:rPr>
              <w:t>监控设备</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6.16.1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9" w:type="dxa"/>
            <w:tcBorders>
              <w:tl2br w:val="nil"/>
              <w:tr2bl w:val="nil"/>
            </w:tcBorders>
            <w:vAlign w:val="center"/>
          </w:tcPr>
          <w:p w:rsidR="00DC4BFF" w:rsidRDefault="0056423E">
            <w:pPr>
              <w:spacing w:line="240" w:lineRule="auto"/>
              <w:jc w:val="center"/>
            </w:pPr>
            <w:r>
              <w:rPr>
                <w:rFonts w:hint="eastAsia"/>
              </w:rPr>
              <w:t>剩余电流式电气火灾监控探测器</w:t>
            </w:r>
          </w:p>
        </w:tc>
        <w:tc>
          <w:tcPr>
            <w:tcW w:w="1914" w:type="dxa"/>
            <w:tcBorders>
              <w:tl2br w:val="nil"/>
              <w:tr2bl w:val="nil"/>
            </w:tcBorders>
            <w:vAlign w:val="center"/>
          </w:tcPr>
          <w:p w:rsidR="00DC4BFF" w:rsidRDefault="0056423E">
            <w:pPr>
              <w:spacing w:line="240" w:lineRule="auto"/>
              <w:jc w:val="center"/>
            </w:pPr>
            <w:r>
              <w:rPr>
                <w:rFonts w:hint="eastAsia"/>
              </w:rPr>
              <w:t>6.16.2</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9" w:type="dxa"/>
            <w:tcBorders>
              <w:tl2br w:val="nil"/>
              <w:tr2bl w:val="nil"/>
            </w:tcBorders>
            <w:vAlign w:val="center"/>
          </w:tcPr>
          <w:p w:rsidR="00DC4BFF" w:rsidRDefault="0056423E">
            <w:pPr>
              <w:spacing w:line="240" w:lineRule="auto"/>
              <w:jc w:val="center"/>
            </w:pPr>
            <w:r>
              <w:rPr>
                <w:rFonts w:hint="eastAsia"/>
              </w:rPr>
              <w:t>测温式电气火灾监控探测器</w:t>
            </w:r>
          </w:p>
        </w:tc>
        <w:tc>
          <w:tcPr>
            <w:tcW w:w="1914" w:type="dxa"/>
            <w:tcBorders>
              <w:tl2br w:val="nil"/>
              <w:tr2bl w:val="nil"/>
            </w:tcBorders>
            <w:vAlign w:val="center"/>
          </w:tcPr>
          <w:p w:rsidR="00DC4BFF" w:rsidRDefault="0056423E">
            <w:pPr>
              <w:spacing w:line="240" w:lineRule="auto"/>
              <w:jc w:val="center"/>
            </w:pPr>
            <w:r>
              <w:rPr>
                <w:rFonts w:hint="eastAsia"/>
              </w:rPr>
              <w:t>6.16.3</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9" w:type="dxa"/>
            <w:tcBorders>
              <w:bottom w:val="single" w:sz="8" w:space="0" w:color="auto"/>
              <w:tl2br w:val="nil"/>
              <w:tr2bl w:val="nil"/>
            </w:tcBorders>
            <w:vAlign w:val="center"/>
          </w:tcPr>
          <w:p w:rsidR="00DC4BFF" w:rsidRDefault="0056423E">
            <w:pPr>
              <w:spacing w:line="240" w:lineRule="auto"/>
              <w:jc w:val="center"/>
            </w:pPr>
            <w:r>
              <w:rPr>
                <w:rFonts w:hint="eastAsia"/>
              </w:rPr>
              <w:t>故障电弧探测器</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6.16.4</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bl>
    <w:p w:rsidR="00DC4BFF" w:rsidRDefault="00DC4BFF">
      <w:pPr>
        <w:pStyle w:val="afffff3"/>
        <w:ind w:firstLine="420"/>
      </w:pPr>
    </w:p>
    <w:p w:rsidR="00DC4BFF" w:rsidRDefault="0056423E">
      <w:pPr>
        <w:pStyle w:val="aff4"/>
        <w:spacing w:before="156" w:after="156"/>
      </w:pPr>
      <w:r>
        <w:rPr>
          <w:rFonts w:hint="eastAsia"/>
        </w:rPr>
        <w:lastRenderedPageBreak/>
        <w:t>可燃气体探测报警系统维护保养周期、数量表</w:t>
      </w:r>
    </w:p>
    <w:tbl>
      <w:tblPr>
        <w:tblStyle w:val="13"/>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8"/>
        <w:gridCol w:w="1914"/>
        <w:gridCol w:w="1914"/>
        <w:gridCol w:w="1914"/>
      </w:tblGrid>
      <w:tr w:rsidR="00DC4BFF">
        <w:trPr>
          <w:trHeight w:val="340"/>
          <w:jc w:val="center"/>
        </w:trPr>
        <w:tc>
          <w:tcPr>
            <w:tcW w:w="3568"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68" w:type="dxa"/>
            <w:tcBorders>
              <w:top w:val="single" w:sz="8" w:space="0" w:color="auto"/>
              <w:tl2br w:val="nil"/>
              <w:tr2bl w:val="nil"/>
            </w:tcBorders>
            <w:vAlign w:val="center"/>
          </w:tcPr>
          <w:p w:rsidR="00DC4BFF" w:rsidRDefault="0056423E">
            <w:pPr>
              <w:spacing w:line="240" w:lineRule="auto"/>
              <w:jc w:val="center"/>
            </w:pPr>
            <w:r>
              <w:rPr>
                <w:rFonts w:hint="eastAsia"/>
              </w:rPr>
              <w:t>可燃气体报警控制器</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6.17.1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68" w:type="dxa"/>
            <w:tcBorders>
              <w:tl2br w:val="nil"/>
              <w:tr2bl w:val="nil"/>
            </w:tcBorders>
            <w:vAlign w:val="center"/>
          </w:tcPr>
          <w:p w:rsidR="00DC4BFF" w:rsidRDefault="0056423E">
            <w:pPr>
              <w:spacing w:line="240" w:lineRule="auto"/>
              <w:jc w:val="center"/>
            </w:pPr>
            <w:r>
              <w:rPr>
                <w:rFonts w:hint="eastAsia"/>
              </w:rPr>
              <w:t>可燃气体探测器</w:t>
            </w:r>
          </w:p>
        </w:tc>
        <w:tc>
          <w:tcPr>
            <w:tcW w:w="1914" w:type="dxa"/>
            <w:tcBorders>
              <w:tl2br w:val="nil"/>
              <w:tr2bl w:val="nil"/>
            </w:tcBorders>
            <w:vAlign w:val="center"/>
          </w:tcPr>
          <w:p w:rsidR="00DC4BFF" w:rsidRDefault="0056423E">
            <w:pPr>
              <w:spacing w:line="240" w:lineRule="auto"/>
              <w:jc w:val="center"/>
            </w:pPr>
            <w:r>
              <w:rPr>
                <w:rFonts w:hint="eastAsia"/>
              </w:rPr>
              <w:t>6.17.2</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消防设备电源监控系统维护保养周期、数量表</w:t>
      </w:r>
    </w:p>
    <w:tbl>
      <w:tblPr>
        <w:tblStyle w:val="14"/>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7"/>
        <w:gridCol w:w="1914"/>
        <w:gridCol w:w="1914"/>
        <w:gridCol w:w="1914"/>
      </w:tblGrid>
      <w:tr w:rsidR="00DC4BFF">
        <w:trPr>
          <w:trHeight w:val="340"/>
          <w:jc w:val="center"/>
        </w:trPr>
        <w:tc>
          <w:tcPr>
            <w:tcW w:w="3577"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77" w:type="dxa"/>
            <w:tcBorders>
              <w:bottom w:val="single" w:sz="8" w:space="0" w:color="auto"/>
              <w:tl2br w:val="nil"/>
              <w:tr2bl w:val="nil"/>
            </w:tcBorders>
            <w:vAlign w:val="center"/>
          </w:tcPr>
          <w:p w:rsidR="00DC4BFF" w:rsidRDefault="0056423E">
            <w:pPr>
              <w:spacing w:line="240" w:lineRule="auto"/>
              <w:jc w:val="center"/>
            </w:pPr>
            <w:r>
              <w:rPr>
                <w:rFonts w:hint="eastAsia"/>
              </w:rPr>
              <w:t>传感器</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6.18.1</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77" w:type="dxa"/>
            <w:tcBorders>
              <w:top w:val="single" w:sz="8" w:space="0" w:color="auto"/>
              <w:tl2br w:val="nil"/>
              <w:tr2bl w:val="nil"/>
            </w:tcBorders>
            <w:vAlign w:val="center"/>
          </w:tcPr>
          <w:p w:rsidR="00DC4BFF" w:rsidRDefault="0056423E">
            <w:pPr>
              <w:spacing w:line="240" w:lineRule="auto"/>
              <w:jc w:val="center"/>
            </w:pPr>
            <w:r>
              <w:rPr>
                <w:rFonts w:hint="eastAsia"/>
              </w:rPr>
              <w:t>消防设备电源监控主机</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6.18.2</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bl>
    <w:p w:rsidR="00DC4BFF" w:rsidRDefault="0056423E">
      <w:pPr>
        <w:pStyle w:val="aff4"/>
        <w:spacing w:before="156" w:after="156"/>
      </w:pPr>
      <w:r>
        <w:rPr>
          <w:rFonts w:hint="eastAsia"/>
        </w:rPr>
        <w:t>防火门监控系统维护保养周期、数量表</w:t>
      </w:r>
    </w:p>
    <w:tbl>
      <w:tblPr>
        <w:tblStyle w:val="15"/>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85"/>
        <w:gridCol w:w="1914"/>
        <w:gridCol w:w="1914"/>
        <w:gridCol w:w="1914"/>
      </w:tblGrid>
      <w:tr w:rsidR="00DC4BFF">
        <w:trPr>
          <w:trHeight w:val="340"/>
          <w:jc w:val="center"/>
        </w:trPr>
        <w:tc>
          <w:tcPr>
            <w:tcW w:w="3585" w:type="dxa"/>
            <w:tcBorders>
              <w:bottom w:val="single" w:sz="8" w:space="0" w:color="auto"/>
              <w:tl2br w:val="nil"/>
              <w:tr2bl w:val="nil"/>
            </w:tcBorders>
            <w:vAlign w:val="center"/>
          </w:tcPr>
          <w:p w:rsidR="00DC4BFF" w:rsidRDefault="0056423E">
            <w:pPr>
              <w:spacing w:line="240" w:lineRule="auto"/>
              <w:jc w:val="center"/>
            </w:pPr>
            <w:r>
              <w:rPr>
                <w:rFonts w:hint="eastAsia"/>
              </w:rPr>
              <w:t>设施设备</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相关要求</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周期</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抽查数量</w:t>
            </w:r>
          </w:p>
        </w:tc>
      </w:tr>
      <w:tr w:rsidR="00DC4BFF">
        <w:trPr>
          <w:trHeight w:val="340"/>
          <w:jc w:val="center"/>
        </w:trPr>
        <w:tc>
          <w:tcPr>
            <w:tcW w:w="3585" w:type="dxa"/>
            <w:tcBorders>
              <w:top w:val="single" w:sz="8" w:space="0" w:color="auto"/>
              <w:tl2br w:val="nil"/>
              <w:tr2bl w:val="nil"/>
            </w:tcBorders>
            <w:vAlign w:val="center"/>
          </w:tcPr>
          <w:p w:rsidR="00DC4BFF" w:rsidRDefault="0056423E">
            <w:pPr>
              <w:spacing w:line="240" w:lineRule="auto"/>
              <w:jc w:val="center"/>
            </w:pPr>
            <w:r>
              <w:rPr>
                <w:rFonts w:hint="eastAsia"/>
              </w:rPr>
              <w:t>防火门监控器主机</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6.18.1</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月</w:t>
            </w:r>
          </w:p>
        </w:tc>
        <w:tc>
          <w:tcPr>
            <w:tcW w:w="1914" w:type="dxa"/>
            <w:tcBorders>
              <w:top w:val="single" w:sz="8" w:space="0" w:color="auto"/>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5" w:type="dxa"/>
            <w:tcBorders>
              <w:tl2br w:val="nil"/>
              <w:tr2bl w:val="nil"/>
            </w:tcBorders>
            <w:vAlign w:val="center"/>
          </w:tcPr>
          <w:p w:rsidR="00DC4BFF" w:rsidRDefault="0056423E">
            <w:pPr>
              <w:spacing w:line="240" w:lineRule="auto"/>
              <w:jc w:val="center"/>
            </w:pPr>
            <w:r>
              <w:rPr>
                <w:rFonts w:hint="eastAsia"/>
              </w:rPr>
              <w:t>电动闭门器（电动释放器）</w:t>
            </w:r>
          </w:p>
        </w:tc>
        <w:tc>
          <w:tcPr>
            <w:tcW w:w="1914" w:type="dxa"/>
            <w:tcBorders>
              <w:tl2br w:val="nil"/>
              <w:tr2bl w:val="nil"/>
            </w:tcBorders>
            <w:vAlign w:val="center"/>
          </w:tcPr>
          <w:p w:rsidR="00DC4BFF" w:rsidRDefault="0056423E">
            <w:pPr>
              <w:spacing w:line="240" w:lineRule="auto"/>
              <w:jc w:val="center"/>
            </w:pPr>
            <w:r>
              <w:rPr>
                <w:rFonts w:hint="eastAsia"/>
              </w:rPr>
              <w:t>6.18.2</w:t>
            </w:r>
          </w:p>
        </w:tc>
        <w:tc>
          <w:tcPr>
            <w:tcW w:w="1914" w:type="dxa"/>
            <w:tcBorders>
              <w:tl2br w:val="nil"/>
              <w:tr2bl w:val="nil"/>
            </w:tcBorders>
            <w:vAlign w:val="center"/>
          </w:tcPr>
          <w:p w:rsidR="00DC4BFF" w:rsidRDefault="0056423E">
            <w:pPr>
              <w:spacing w:line="240" w:lineRule="auto"/>
              <w:jc w:val="center"/>
            </w:pPr>
            <w:r>
              <w:rPr>
                <w:rFonts w:hint="eastAsia"/>
              </w:rPr>
              <w:t>年</w:t>
            </w:r>
          </w:p>
        </w:tc>
        <w:tc>
          <w:tcPr>
            <w:tcW w:w="1914" w:type="dxa"/>
            <w:tcBorders>
              <w:tl2br w:val="nil"/>
              <w:tr2bl w:val="nil"/>
            </w:tcBorders>
            <w:vAlign w:val="center"/>
          </w:tcPr>
          <w:p w:rsidR="00DC4BFF" w:rsidRDefault="0056423E">
            <w:pPr>
              <w:spacing w:line="240" w:lineRule="auto"/>
              <w:jc w:val="center"/>
            </w:pPr>
            <w:r>
              <w:rPr>
                <w:rFonts w:hint="eastAsia"/>
              </w:rPr>
              <w:t>全数</w:t>
            </w:r>
          </w:p>
        </w:tc>
      </w:tr>
      <w:tr w:rsidR="00DC4BFF">
        <w:trPr>
          <w:trHeight w:val="340"/>
          <w:jc w:val="center"/>
        </w:trPr>
        <w:tc>
          <w:tcPr>
            <w:tcW w:w="3585" w:type="dxa"/>
            <w:tcBorders>
              <w:bottom w:val="single" w:sz="8" w:space="0" w:color="auto"/>
              <w:tl2br w:val="nil"/>
              <w:tr2bl w:val="nil"/>
            </w:tcBorders>
            <w:vAlign w:val="center"/>
          </w:tcPr>
          <w:p w:rsidR="00DC4BFF" w:rsidRDefault="0056423E">
            <w:pPr>
              <w:spacing w:line="240" w:lineRule="auto"/>
              <w:jc w:val="center"/>
            </w:pPr>
            <w:r>
              <w:rPr>
                <w:rFonts w:hint="eastAsia"/>
              </w:rPr>
              <w:t>控制功能</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6.18.3</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年</w:t>
            </w:r>
          </w:p>
        </w:tc>
        <w:tc>
          <w:tcPr>
            <w:tcW w:w="1914" w:type="dxa"/>
            <w:tcBorders>
              <w:bottom w:val="single" w:sz="8" w:space="0" w:color="auto"/>
              <w:tl2br w:val="nil"/>
              <w:tr2bl w:val="nil"/>
            </w:tcBorders>
            <w:vAlign w:val="center"/>
          </w:tcPr>
          <w:p w:rsidR="00DC4BFF" w:rsidRDefault="0056423E">
            <w:pPr>
              <w:spacing w:line="240" w:lineRule="auto"/>
              <w:jc w:val="center"/>
            </w:pPr>
            <w:r>
              <w:rPr>
                <w:rFonts w:hint="eastAsia"/>
              </w:rPr>
              <w:t>全数</w:t>
            </w:r>
          </w:p>
        </w:tc>
      </w:tr>
    </w:tbl>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cols w:space="425"/>
          <w:formProt w:val="0"/>
          <w:docGrid w:type="lines" w:linePitch="312"/>
        </w:sectPr>
      </w:pPr>
    </w:p>
    <w:p w:rsidR="00DC4BFF" w:rsidRDefault="00DC4BFF">
      <w:pPr>
        <w:pStyle w:val="afd"/>
        <w:rPr>
          <w:vanish w:val="0"/>
        </w:rPr>
      </w:pPr>
    </w:p>
    <w:p w:rsidR="00DC4BFF" w:rsidRDefault="00DC4BFF">
      <w:pPr>
        <w:pStyle w:val="aff3"/>
        <w:rPr>
          <w:vanish w:val="0"/>
        </w:rPr>
      </w:pPr>
    </w:p>
    <w:p w:rsidR="00DC4BFF" w:rsidRDefault="0056423E">
      <w:pPr>
        <w:pStyle w:val="aff8"/>
        <w:spacing w:before="78" w:after="156"/>
      </w:pPr>
      <w:bookmarkStart w:id="276" w:name="_Toc13255"/>
      <w:r>
        <w:br/>
      </w:r>
      <w:bookmarkStart w:id="277" w:name="_Toc64724167"/>
      <w:bookmarkStart w:id="278" w:name="_Toc64562703"/>
      <w:bookmarkStart w:id="279" w:name="_Toc65160056"/>
      <w:bookmarkStart w:id="280" w:name="_Toc65160197"/>
      <w:bookmarkStart w:id="281" w:name="_Toc65757921"/>
      <w:bookmarkStart w:id="282" w:name="_Toc63166715"/>
      <w:r>
        <w:rPr>
          <w:rFonts w:hint="eastAsia"/>
        </w:rPr>
        <w:t>（资料性）</w:t>
      </w:r>
      <w:r>
        <w:br/>
      </w:r>
      <w:r>
        <w:rPr>
          <w:rFonts w:hint="eastAsia"/>
        </w:rPr>
        <w:t>建筑消防设施维护保养联系卡、服务卡</w:t>
      </w:r>
      <w:bookmarkEnd w:id="276"/>
      <w:bookmarkEnd w:id="277"/>
      <w:bookmarkEnd w:id="278"/>
      <w:bookmarkEnd w:id="279"/>
      <w:bookmarkEnd w:id="280"/>
      <w:bookmarkEnd w:id="281"/>
    </w:p>
    <w:p w:rsidR="00DC4BFF" w:rsidRDefault="0056423E">
      <w:pPr>
        <w:pStyle w:val="afffff3"/>
        <w:ind w:firstLineChars="0" w:firstLine="0"/>
        <w:jc w:val="center"/>
      </w:pPr>
      <w:r>
        <w:rPr>
          <w:noProof/>
        </w:rPr>
        <w:drawing>
          <wp:inline distT="0" distB="0" distL="114300" distR="114300" wp14:anchorId="39D692A2" wp14:editId="77C43660">
            <wp:extent cx="5178425" cy="6724650"/>
            <wp:effectExtent l="0" t="0" r="3175" b="0"/>
            <wp:docPr id="2" name="图片 1" descr="G:\桌面\图片\微信图片_20200518152508.jpg微信图片_2020051815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桌面\图片\微信图片_20200518152508.jpg微信图片_20200518152508"/>
                    <pic:cNvPicPr>
                      <a:picLocks noChangeAspect="1"/>
                    </pic:cNvPicPr>
                  </pic:nvPicPr>
                  <pic:blipFill>
                    <a:blip r:embed="rId17"/>
                    <a:srcRect/>
                    <a:stretch>
                      <a:fillRect/>
                    </a:stretch>
                  </pic:blipFill>
                  <pic:spPr>
                    <a:xfrm>
                      <a:off x="0" y="0"/>
                      <a:ext cx="5180539" cy="6727086"/>
                    </a:xfrm>
                    <a:prstGeom prst="rect">
                      <a:avLst/>
                    </a:prstGeom>
                    <a:noFill/>
                    <a:ln>
                      <a:noFill/>
                    </a:ln>
                  </pic:spPr>
                </pic:pic>
              </a:graphicData>
            </a:graphic>
          </wp:inline>
        </w:drawing>
      </w:r>
    </w:p>
    <w:p w:rsidR="00DC4BFF" w:rsidRDefault="0056423E">
      <w:pPr>
        <w:pStyle w:val="afff7"/>
      </w:pPr>
      <w:r>
        <w:rPr>
          <w:rFonts w:hint="eastAsia"/>
        </w:rPr>
        <w:t>此卡尺寸：长×高：150</w:t>
      </w:r>
      <w:r>
        <w:t> </w:t>
      </w:r>
      <w:r>
        <w:rPr>
          <w:rFonts w:hint="eastAsia"/>
        </w:rPr>
        <w:t>mm×210</w:t>
      </w:r>
      <w:r>
        <w:t> </w:t>
      </w:r>
      <w:r>
        <w:rPr>
          <w:rFonts w:hint="eastAsia"/>
        </w:rPr>
        <w:t>mm。</w:t>
      </w:r>
    </w:p>
    <w:p w:rsidR="00DC4BFF" w:rsidRDefault="0056423E">
      <w:pPr>
        <w:pStyle w:val="afe"/>
        <w:spacing w:before="156" w:after="156"/>
      </w:pPr>
      <w:r>
        <w:rPr>
          <w:rFonts w:hint="eastAsia"/>
        </w:rPr>
        <w:t>建筑消防设施维护保养联系卡、服务卡</w:t>
      </w:r>
    </w:p>
    <w:p w:rsidR="00DC4BFF" w:rsidRDefault="00DC4BFF">
      <w:pPr>
        <w:pStyle w:val="afffff3"/>
        <w:ind w:firstLine="420"/>
      </w:pPr>
    </w:p>
    <w:p w:rsidR="00DC4BFF" w:rsidRDefault="00DC4BFF">
      <w:pPr>
        <w:pStyle w:val="aff8"/>
        <w:numPr>
          <w:ilvl w:val="0"/>
          <w:numId w:val="0"/>
        </w:numPr>
        <w:spacing w:before="78" w:after="156"/>
        <w:jc w:val="both"/>
        <w:outlineLvl w:val="9"/>
      </w:pPr>
    </w:p>
    <w:p w:rsidR="00DC4BFF" w:rsidRDefault="00DC4BFF">
      <w:pPr>
        <w:pStyle w:val="afd"/>
        <w:rPr>
          <w:vanish w:val="0"/>
        </w:rPr>
      </w:pPr>
    </w:p>
    <w:p w:rsidR="00DC4BFF" w:rsidRDefault="00DC4BFF">
      <w:pPr>
        <w:pStyle w:val="aff3"/>
        <w:rPr>
          <w:vanish w:val="0"/>
        </w:rPr>
      </w:pPr>
    </w:p>
    <w:p w:rsidR="00DC4BFF" w:rsidRDefault="0056423E">
      <w:pPr>
        <w:pStyle w:val="aff8"/>
        <w:spacing w:before="78" w:after="156"/>
      </w:pPr>
      <w:bookmarkStart w:id="283" w:name="_Toc23701"/>
      <w:r>
        <w:lastRenderedPageBreak/>
        <w:br/>
      </w:r>
      <w:bookmarkStart w:id="284" w:name="_Toc64724168"/>
      <w:bookmarkStart w:id="285" w:name="_Toc65160198"/>
      <w:bookmarkStart w:id="286" w:name="_Toc65160057"/>
      <w:bookmarkStart w:id="287" w:name="_Toc64562704"/>
      <w:bookmarkStart w:id="288" w:name="_Toc65757922"/>
      <w:r>
        <w:rPr>
          <w:rFonts w:hint="eastAsia"/>
        </w:rPr>
        <w:t>（资料性）</w:t>
      </w:r>
      <w:r>
        <w:br/>
      </w:r>
      <w:r>
        <w:rPr>
          <w:rFonts w:hint="eastAsia"/>
        </w:rPr>
        <w:t>建筑消防设施维护保养合同</w:t>
      </w:r>
      <w:bookmarkEnd w:id="283"/>
      <w:bookmarkEnd w:id="284"/>
      <w:bookmarkEnd w:id="285"/>
      <w:bookmarkEnd w:id="286"/>
      <w:bookmarkEnd w:id="287"/>
      <w:bookmarkEnd w:id="288"/>
    </w:p>
    <w:p w:rsidR="00DC4BFF" w:rsidRDefault="00DC4BFF">
      <w:pPr>
        <w:adjustRightInd/>
        <w:spacing w:line="240" w:lineRule="auto"/>
        <w:jc w:val="center"/>
        <w:rPr>
          <w:rFonts w:ascii="宋体" w:hAnsi="宋体" w:cs="新宋体"/>
          <w:b/>
          <w:bCs/>
          <w:sz w:val="48"/>
          <w:szCs w:val="48"/>
        </w:rPr>
      </w:pPr>
    </w:p>
    <w:p w:rsidR="00DC4BFF" w:rsidRDefault="00DC4BFF">
      <w:pPr>
        <w:adjustRightInd/>
        <w:spacing w:line="240" w:lineRule="auto"/>
        <w:jc w:val="center"/>
        <w:rPr>
          <w:rFonts w:ascii="宋体" w:hAnsi="宋体" w:cs="新宋体"/>
          <w:b/>
          <w:bCs/>
          <w:sz w:val="48"/>
          <w:szCs w:val="48"/>
        </w:rPr>
      </w:pPr>
    </w:p>
    <w:p w:rsidR="00DC4BFF" w:rsidRDefault="00DC4BFF">
      <w:pPr>
        <w:adjustRightInd/>
        <w:spacing w:line="240" w:lineRule="auto"/>
        <w:jc w:val="center"/>
        <w:rPr>
          <w:rFonts w:ascii="宋体" w:hAnsi="宋体" w:cs="新宋体"/>
          <w:b/>
          <w:bCs/>
          <w:sz w:val="48"/>
          <w:szCs w:val="48"/>
        </w:rPr>
      </w:pPr>
    </w:p>
    <w:p w:rsidR="00DC4BFF" w:rsidRDefault="00DC4BFF">
      <w:pPr>
        <w:adjustRightInd/>
        <w:spacing w:line="240" w:lineRule="auto"/>
        <w:jc w:val="center"/>
        <w:rPr>
          <w:rFonts w:ascii="宋体" w:hAnsi="宋体" w:cs="新宋体"/>
          <w:b/>
          <w:bCs/>
          <w:sz w:val="48"/>
          <w:szCs w:val="48"/>
        </w:rPr>
      </w:pPr>
    </w:p>
    <w:p w:rsidR="00DC4BFF" w:rsidRDefault="0056423E">
      <w:pPr>
        <w:adjustRightInd/>
        <w:spacing w:line="240" w:lineRule="auto"/>
        <w:jc w:val="center"/>
        <w:rPr>
          <w:rFonts w:ascii="宋体" w:hAnsi="宋体"/>
          <w:b/>
          <w:bCs/>
          <w:sz w:val="48"/>
          <w:szCs w:val="48"/>
        </w:rPr>
      </w:pPr>
      <w:r>
        <w:rPr>
          <w:rFonts w:ascii="宋体" w:hAnsi="宋体" w:cs="新宋体" w:hint="eastAsia"/>
          <w:b/>
          <w:bCs/>
          <w:sz w:val="48"/>
          <w:szCs w:val="48"/>
        </w:rPr>
        <w:t>建筑消防设施维护保养合同</w:t>
      </w: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cs="宋体"/>
          <w:szCs w:val="32"/>
        </w:rPr>
      </w:pPr>
    </w:p>
    <w:p w:rsidR="00DC4BFF" w:rsidRDefault="00DC4BFF">
      <w:pPr>
        <w:adjustRightInd/>
        <w:spacing w:line="240" w:lineRule="auto"/>
        <w:rPr>
          <w:rFonts w:ascii="宋体" w:hAnsi="宋体"/>
          <w:szCs w:val="32"/>
        </w:rPr>
      </w:pPr>
    </w:p>
    <w:p w:rsidR="00DC4BFF" w:rsidRDefault="0056423E">
      <w:pPr>
        <w:snapToGrid w:val="0"/>
        <w:spacing w:line="320" w:lineRule="exact"/>
        <w:jc w:val="center"/>
        <w:rPr>
          <w:rFonts w:ascii="宋体" w:hAnsi="宋体" w:cs="黑体"/>
          <w:szCs w:val="32"/>
        </w:rPr>
      </w:pPr>
      <w:r>
        <w:rPr>
          <w:rFonts w:ascii="宋体" w:hAnsi="宋体" w:cs="黑体" w:hint="eastAsia"/>
          <w:spacing w:val="20"/>
          <w:szCs w:val="32"/>
        </w:rPr>
        <w:t xml:space="preserve">山东省消防救援总队   </w:t>
      </w:r>
      <w:r>
        <w:rPr>
          <w:rFonts w:ascii="宋体" w:hAnsi="宋体" w:cs="黑体" w:hint="eastAsia"/>
          <w:szCs w:val="32"/>
        </w:rPr>
        <w:t>制定</w:t>
      </w:r>
    </w:p>
    <w:p w:rsidR="00DC4BFF" w:rsidRDefault="00DC4BFF">
      <w:pPr>
        <w:snapToGrid w:val="0"/>
        <w:spacing w:line="320" w:lineRule="exact"/>
        <w:jc w:val="center"/>
        <w:rPr>
          <w:rFonts w:ascii="宋体" w:hAnsi="宋体" w:cs="黑体"/>
          <w:szCs w:val="32"/>
        </w:rPr>
      </w:pPr>
    </w:p>
    <w:p w:rsidR="00DC4BFF" w:rsidRDefault="0056423E">
      <w:pPr>
        <w:pStyle w:val="afffff3"/>
        <w:ind w:firstLine="420"/>
        <w:jc w:val="center"/>
      </w:pPr>
      <w:r>
        <w:rPr>
          <w:rFonts w:hAnsi="宋体" w:cs="黑体" w:hint="eastAsia"/>
          <w:kern w:val="2"/>
          <w:szCs w:val="32"/>
        </w:rPr>
        <w:t>二〇二〇年五月</w:t>
      </w: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56423E">
      <w:pPr>
        <w:pStyle w:val="afffff3"/>
        <w:ind w:firstLineChars="0" w:firstLine="0"/>
        <w:jc w:val="center"/>
        <w:rPr>
          <w:sz w:val="48"/>
          <w:szCs w:val="48"/>
        </w:rPr>
      </w:pPr>
      <w:r>
        <w:rPr>
          <w:rFonts w:hint="eastAsia"/>
          <w:sz w:val="36"/>
          <w:szCs w:val="48"/>
        </w:rPr>
        <w:lastRenderedPageBreak/>
        <w:t>建筑消防设施维护保养合同</w:t>
      </w:r>
    </w:p>
    <w:p w:rsidR="00DC4BFF" w:rsidRDefault="00DC4BFF">
      <w:pPr>
        <w:pStyle w:val="afffff3"/>
        <w:ind w:firstLine="420"/>
      </w:pPr>
    </w:p>
    <w:p w:rsidR="00DC4BFF" w:rsidRDefault="0056423E">
      <w:pPr>
        <w:pStyle w:val="afffff3"/>
        <w:ind w:firstLineChars="2300" w:firstLine="4830"/>
      </w:pPr>
      <w:r>
        <w:rPr>
          <w:rFonts w:hint="eastAsia"/>
        </w:rPr>
        <w:t>合同编号：</w:t>
      </w:r>
    </w:p>
    <w:p w:rsidR="00DC4BFF" w:rsidRDefault="0056423E">
      <w:pPr>
        <w:pStyle w:val="afffff3"/>
        <w:ind w:firstLineChars="2300" w:firstLine="4830"/>
      </w:pPr>
      <w:r>
        <w:rPr>
          <w:rFonts w:hint="eastAsia"/>
        </w:rPr>
        <w:t>签订地点：</w:t>
      </w:r>
    </w:p>
    <w:p w:rsidR="00DC4BFF" w:rsidRDefault="0056423E">
      <w:pPr>
        <w:pStyle w:val="afffff3"/>
        <w:ind w:firstLineChars="2300" w:firstLine="4830"/>
      </w:pPr>
      <w:r>
        <w:rPr>
          <w:rFonts w:hint="eastAsia"/>
        </w:rPr>
        <w:t>签订时间：</w:t>
      </w:r>
    </w:p>
    <w:p w:rsidR="00DC4BFF" w:rsidRDefault="00DC4BFF">
      <w:pPr>
        <w:pStyle w:val="afffff3"/>
        <w:ind w:firstLine="420"/>
      </w:pPr>
    </w:p>
    <w:p w:rsidR="00DC4BFF" w:rsidRDefault="0056423E">
      <w:pPr>
        <w:pStyle w:val="afffff3"/>
        <w:ind w:firstLine="420"/>
      </w:pPr>
      <w:r>
        <w:rPr>
          <w:rFonts w:hint="eastAsia"/>
        </w:rPr>
        <w:t>甲方（委  托   单  位 ）：</w:t>
      </w:r>
    </w:p>
    <w:p w:rsidR="00DC4BFF" w:rsidRDefault="0056423E">
      <w:pPr>
        <w:pStyle w:val="afffff3"/>
        <w:ind w:firstLine="420"/>
      </w:pPr>
      <w:r>
        <w:rPr>
          <w:rFonts w:hint="eastAsia"/>
        </w:rPr>
        <w:t>乙方（消防技术服务机构）：</w:t>
      </w:r>
    </w:p>
    <w:p w:rsidR="00DC4BFF" w:rsidRDefault="00DC4BFF">
      <w:pPr>
        <w:pStyle w:val="afffff3"/>
        <w:ind w:firstLine="420"/>
      </w:pPr>
    </w:p>
    <w:p w:rsidR="00DC4BFF" w:rsidRDefault="0056423E">
      <w:pPr>
        <w:pStyle w:val="afffff3"/>
        <w:ind w:firstLine="420"/>
      </w:pPr>
      <w:r>
        <w:rPr>
          <w:rFonts w:hint="eastAsia"/>
        </w:rPr>
        <w:t>甲乙双方根据《中华人民共和国合同法》、《中华人民共和国消防法》和《山东省消防条例》，结合具体情况，经协商达成如下协议，共同遵守。</w:t>
      </w:r>
    </w:p>
    <w:p w:rsidR="00DC4BFF" w:rsidRDefault="0056423E">
      <w:pPr>
        <w:pStyle w:val="afffff3"/>
        <w:ind w:firstLine="420"/>
      </w:pPr>
      <w:r>
        <w:rPr>
          <w:rFonts w:hint="eastAsia"/>
        </w:rPr>
        <w:t>一、维护保养建筑名称：</w:t>
      </w:r>
    </w:p>
    <w:p w:rsidR="00DC4BFF" w:rsidRDefault="0056423E">
      <w:pPr>
        <w:pStyle w:val="afffff3"/>
        <w:ind w:firstLineChars="400" w:firstLine="840"/>
      </w:pPr>
      <w:r>
        <w:rPr>
          <w:rFonts w:hint="eastAsia"/>
        </w:rPr>
        <w:t>维护保养建筑面积：</w:t>
      </w:r>
    </w:p>
    <w:p w:rsidR="00DC4BFF" w:rsidRDefault="0056423E">
      <w:pPr>
        <w:pStyle w:val="afffff3"/>
        <w:ind w:firstLine="420"/>
      </w:pPr>
      <w:r>
        <w:rPr>
          <w:rFonts w:hint="eastAsia"/>
        </w:rPr>
        <w:t>二、维护保养范围：甲方委托乙方对以下项的建筑消防设施进行维护保养。其中</w:t>
      </w:r>
    </w:p>
    <w:p w:rsidR="00DC4BFF" w:rsidRDefault="0056423E">
      <w:pPr>
        <w:pStyle w:val="afffff3"/>
        <w:ind w:firstLine="420"/>
      </w:pPr>
      <w:r>
        <w:rPr>
          <w:rFonts w:hint="eastAsia"/>
        </w:rPr>
        <w:t>1.火灾自动报警系统   2.消防水源   3.消火栓系统   4.自动喷水灭火系统   5.水喷雾灭火系统   6.细水雾灭火系统   7.泡沫灭火系统   8.固定消防炮灭火系统   9.自动跟踪定位射流灭火系统   10.气体灭火系统   11.干粉灭火系统   12.防烟排烟系统   13.消防应急照明和疏散指示系统   14.防火分隔设施   15.电气火灾监控系统  16.可燃气体探测报警系统   17.消防电源监控系统   18.防火门监控系统</w:t>
      </w:r>
    </w:p>
    <w:p w:rsidR="00DC4BFF" w:rsidRDefault="0056423E">
      <w:pPr>
        <w:pStyle w:val="afffff3"/>
        <w:ind w:firstLine="420"/>
      </w:pPr>
      <w:r>
        <w:rPr>
          <w:rFonts w:hint="eastAsia"/>
        </w:rPr>
        <w:t>三、维护保养期限：自年月日起至年月日止。维护保养期限届满前     日内，双方如愿意延长维护保养期，应重新签订合同。</w:t>
      </w:r>
    </w:p>
    <w:p w:rsidR="00DC4BFF" w:rsidRDefault="0056423E">
      <w:pPr>
        <w:pStyle w:val="afffff3"/>
        <w:ind w:firstLine="420"/>
      </w:pPr>
      <w:r>
        <w:rPr>
          <w:rFonts w:hint="eastAsia"/>
        </w:rPr>
        <w:t>四、甲方的权利、义务：</w:t>
      </w:r>
    </w:p>
    <w:p w:rsidR="00DC4BFF" w:rsidRDefault="0056423E">
      <w:pPr>
        <w:pStyle w:val="afffff3"/>
        <w:ind w:firstLine="420"/>
      </w:pPr>
      <w:r>
        <w:rPr>
          <w:rFonts w:hint="eastAsia"/>
        </w:rPr>
        <w:t>1.遵守有关消防法律、法规和标准规范，明确建筑消防设施的维护管理归口部门、管理人员及其工作职责，建立建全本建筑消防设施的有关文件；</w:t>
      </w:r>
    </w:p>
    <w:p w:rsidR="00DC4BFF" w:rsidRDefault="0056423E">
      <w:pPr>
        <w:pStyle w:val="afffff3"/>
        <w:ind w:firstLine="420"/>
      </w:pPr>
      <w:r>
        <w:rPr>
          <w:rFonts w:hint="eastAsia"/>
        </w:rPr>
        <w:t>2.按规定配备消防值班和管理人员，落实值班和管理措施，消防值班人员和管理人员能掌握本建筑消防设施的使用、操作，按照有关规定对消防设施进行值班检查、巡查、检测等工作；</w:t>
      </w:r>
    </w:p>
    <w:p w:rsidR="00DC4BFF" w:rsidRDefault="0056423E">
      <w:pPr>
        <w:pStyle w:val="afffff3"/>
        <w:ind w:firstLine="420"/>
      </w:pPr>
      <w:r>
        <w:rPr>
          <w:rFonts w:hint="eastAsia"/>
        </w:rPr>
        <w:t>3.及时维修建筑消防设施，承担维修建筑消防设施费用；不应擅自关停消防设施，因故障维修等原因需要暂时停用消防系统的，要有确保消防安全的有效措施；</w:t>
      </w:r>
    </w:p>
    <w:p w:rsidR="00DC4BFF" w:rsidRDefault="0056423E">
      <w:pPr>
        <w:pStyle w:val="afffff3"/>
        <w:ind w:firstLine="420"/>
      </w:pPr>
      <w:r>
        <w:rPr>
          <w:rFonts w:hint="eastAsia"/>
        </w:rPr>
        <w:t>4.应指派人员，配合乙方做好维护保养的协调工作，向乙方提供所需水、电及维护的必备条件。</w:t>
      </w:r>
    </w:p>
    <w:p w:rsidR="00DC4BFF" w:rsidRDefault="0056423E">
      <w:pPr>
        <w:pStyle w:val="afffff3"/>
        <w:ind w:firstLine="420"/>
      </w:pPr>
      <w:r>
        <w:rPr>
          <w:rFonts w:hint="eastAsia"/>
        </w:rPr>
        <w:t>五、乙方的权利、义务：</w:t>
      </w:r>
    </w:p>
    <w:p w:rsidR="00DC4BFF" w:rsidRDefault="0056423E">
      <w:pPr>
        <w:pStyle w:val="afffff3"/>
        <w:ind w:firstLine="420"/>
      </w:pPr>
      <w:r>
        <w:rPr>
          <w:rFonts w:hint="eastAsia"/>
        </w:rPr>
        <w:t>1.执行有关消防法律、法规、技术规范和执业准则，遵守科学和职业道德规范，符合消防技术服务机构从业条件，开展建筑消防设施维护保养服务活动；</w:t>
      </w:r>
    </w:p>
    <w:p w:rsidR="00DC4BFF" w:rsidRDefault="0056423E">
      <w:pPr>
        <w:pStyle w:val="afffff3"/>
        <w:ind w:firstLine="420"/>
      </w:pPr>
      <w:r>
        <w:rPr>
          <w:rFonts w:hint="eastAsia"/>
        </w:rPr>
        <w:t>2.按照山东省《建筑消防设施维护保养技术规程》及相关消防技术标准的要求执业， 明确项目负责人，指派不少于2名从业人员负责实施维护保养工作，如实填写维护保养记录。</w:t>
      </w:r>
    </w:p>
    <w:p w:rsidR="00DC4BFF" w:rsidRDefault="0056423E">
      <w:pPr>
        <w:pStyle w:val="afffff3"/>
        <w:ind w:firstLine="420"/>
      </w:pPr>
      <w:r>
        <w:rPr>
          <w:rFonts w:hint="eastAsia"/>
        </w:rPr>
        <w:t>3. 对易损件及损坏消防设备，及时向甲方提出建议，由甲方进行采购或委托乙方进行采购，所产生的费用由甲方承担；</w:t>
      </w:r>
    </w:p>
    <w:p w:rsidR="00DC4BFF" w:rsidRDefault="0056423E">
      <w:pPr>
        <w:pStyle w:val="afffff3"/>
        <w:ind w:firstLine="420"/>
      </w:pPr>
      <w:r>
        <w:rPr>
          <w:rFonts w:hint="eastAsia"/>
        </w:rPr>
        <w:t>4.维护保养服务结束后，乙方如实出具《建筑消防设施维护保养报告书》。</w:t>
      </w:r>
    </w:p>
    <w:p w:rsidR="00DC4BFF" w:rsidRDefault="0056423E">
      <w:pPr>
        <w:pStyle w:val="afffff3"/>
        <w:ind w:firstLine="420"/>
        <w:rPr>
          <w:u w:val="single"/>
        </w:rPr>
      </w:pPr>
      <w:r>
        <w:rPr>
          <w:rFonts w:hint="eastAsia"/>
        </w:rPr>
        <w:t>六、维护保养费用、付款方式及期限：</w:t>
      </w:r>
    </w:p>
    <w:p w:rsidR="00DC4BFF" w:rsidRDefault="00DC4BFF">
      <w:pPr>
        <w:pStyle w:val="afffff3"/>
        <w:ind w:firstLine="420"/>
        <w:rPr>
          <w:u w:val="single"/>
        </w:rPr>
      </w:pPr>
    </w:p>
    <w:p w:rsidR="00DC4BFF" w:rsidRDefault="00DC4BFF">
      <w:pPr>
        <w:pStyle w:val="afffff3"/>
        <w:ind w:firstLine="420"/>
        <w:rPr>
          <w:u w:val="single"/>
        </w:rPr>
      </w:pPr>
    </w:p>
    <w:p w:rsidR="00DC4BFF" w:rsidRDefault="0056423E">
      <w:pPr>
        <w:pStyle w:val="afffff3"/>
        <w:ind w:firstLine="420"/>
      </w:pPr>
      <w:r>
        <w:rPr>
          <w:rFonts w:hint="eastAsia"/>
        </w:rPr>
        <w:t>七、违约责任：</w:t>
      </w:r>
    </w:p>
    <w:p w:rsidR="00DC4BFF" w:rsidRDefault="0056423E">
      <w:pPr>
        <w:pStyle w:val="afffff3"/>
        <w:ind w:firstLine="420"/>
      </w:pPr>
      <w:r>
        <w:rPr>
          <w:rFonts w:hint="eastAsia"/>
        </w:rPr>
        <w:t>1.乙方不按规定履行维护保养职责、出具虚假维护保养报告的，甲方有权解除维护保养合同；</w:t>
      </w:r>
    </w:p>
    <w:p w:rsidR="00DC4BFF" w:rsidRDefault="0056423E">
      <w:pPr>
        <w:pStyle w:val="afffff3"/>
        <w:ind w:firstLine="420"/>
      </w:pPr>
      <w:r>
        <w:rPr>
          <w:rFonts w:hint="eastAsia"/>
        </w:rPr>
        <w:lastRenderedPageBreak/>
        <w:t>2.在维护保养过程中乙方有严重不负责任的执业行为，甲方有权解除合同；</w:t>
      </w:r>
    </w:p>
    <w:p w:rsidR="00DC4BFF" w:rsidRDefault="0056423E">
      <w:pPr>
        <w:pStyle w:val="afffff3"/>
        <w:ind w:firstLine="420"/>
      </w:pPr>
      <w:r>
        <w:rPr>
          <w:rFonts w:hint="eastAsia"/>
        </w:rPr>
        <w:t>3.乙方不按规定和本合同约定履行职责、义务，造成甲方损失的，应当承担赔偿责任，乙方赔付金额不高于维护保养金额；</w:t>
      </w:r>
    </w:p>
    <w:p w:rsidR="00DC4BFF" w:rsidRDefault="0056423E">
      <w:pPr>
        <w:pStyle w:val="afffff3"/>
        <w:ind w:firstLine="420"/>
      </w:pPr>
      <w:r>
        <w:rPr>
          <w:rFonts w:hint="eastAsia"/>
        </w:rPr>
        <w:t>4.甲方不按合同约定支付维护保养费用，乙方有权中断维护保养服务或解除维护保养合同，在中断期间或发出解除维护保养合同通知单后，发生问题乙方不承担责任。</w:t>
      </w:r>
    </w:p>
    <w:p w:rsidR="00DC4BFF" w:rsidRDefault="0056423E">
      <w:pPr>
        <w:pStyle w:val="afffff3"/>
        <w:ind w:firstLine="420"/>
      </w:pPr>
      <w:r>
        <w:rPr>
          <w:rFonts w:hint="eastAsia"/>
        </w:rPr>
        <w:t>八、解决合同纠纷的方式：本合同履行过程中发生争议，双方应协商解决，协商不成时，采用下列方式中的解决。</w:t>
      </w:r>
    </w:p>
    <w:p w:rsidR="00DC4BFF" w:rsidRDefault="0056423E">
      <w:pPr>
        <w:pStyle w:val="afffff3"/>
        <w:ind w:firstLine="420"/>
      </w:pPr>
      <w:r>
        <w:rPr>
          <w:rFonts w:hint="eastAsia"/>
        </w:rPr>
        <w:t>1.由仲裁机关仲裁；</w:t>
      </w:r>
    </w:p>
    <w:p w:rsidR="00DC4BFF" w:rsidRDefault="0056423E">
      <w:pPr>
        <w:pStyle w:val="afffff3"/>
        <w:ind w:firstLine="420"/>
      </w:pPr>
      <w:r>
        <w:rPr>
          <w:rFonts w:hint="eastAsia"/>
        </w:rPr>
        <w:t>2.向法院起诉。</w:t>
      </w:r>
    </w:p>
    <w:p w:rsidR="00DC4BFF" w:rsidRDefault="0056423E">
      <w:pPr>
        <w:pStyle w:val="afffff3"/>
        <w:ind w:firstLine="420"/>
      </w:pPr>
      <w:r>
        <w:rPr>
          <w:rFonts w:hint="eastAsia"/>
        </w:rPr>
        <w:t>九、双方协商的其他事项：</w:t>
      </w:r>
    </w:p>
    <w:p w:rsidR="00DC4BFF" w:rsidRDefault="00DC4BFF">
      <w:pPr>
        <w:pStyle w:val="afffff3"/>
        <w:ind w:firstLine="420"/>
      </w:pPr>
    </w:p>
    <w:p w:rsidR="00DC4BFF" w:rsidRDefault="00DC4BFF">
      <w:pPr>
        <w:pStyle w:val="afffff3"/>
        <w:ind w:firstLine="420"/>
        <w:rPr>
          <w:u w:val="single"/>
        </w:rPr>
      </w:pPr>
    </w:p>
    <w:p w:rsidR="00DC4BFF" w:rsidRDefault="00DC4BFF">
      <w:pPr>
        <w:pStyle w:val="afffff3"/>
        <w:ind w:firstLine="420"/>
        <w:rPr>
          <w:u w:val="single"/>
        </w:rPr>
      </w:pPr>
    </w:p>
    <w:p w:rsidR="00DC4BFF" w:rsidRDefault="00DC4BFF">
      <w:pPr>
        <w:pStyle w:val="afffff3"/>
        <w:ind w:firstLine="420"/>
        <w:rPr>
          <w:u w:val="single"/>
        </w:rPr>
      </w:pPr>
    </w:p>
    <w:p w:rsidR="00DC4BFF" w:rsidRDefault="00DC4BFF">
      <w:pPr>
        <w:pStyle w:val="afffff3"/>
        <w:ind w:firstLine="420"/>
        <w:rPr>
          <w:u w:val="single"/>
        </w:rPr>
      </w:pPr>
    </w:p>
    <w:p w:rsidR="00DC4BFF" w:rsidRDefault="0056423E">
      <w:pPr>
        <w:pStyle w:val="afffff3"/>
        <w:ind w:firstLine="420"/>
      </w:pPr>
      <w:r>
        <w:rPr>
          <w:rFonts w:hint="eastAsia"/>
        </w:rPr>
        <w:t>十、合同份数：本合同一式三份，甲、乙双方各执一份，送当地主管部门备案一份。</w:t>
      </w:r>
    </w:p>
    <w:tbl>
      <w:tblPr>
        <w:tblpPr w:leftFromText="180" w:rightFromText="180" w:vertAnchor="text" w:horzAnchor="margin" w:tblpXSpec="center"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725"/>
      </w:tblGrid>
      <w:tr w:rsidR="00DC4BFF">
        <w:trPr>
          <w:trHeight w:val="3685"/>
        </w:trPr>
        <w:tc>
          <w:tcPr>
            <w:tcW w:w="4413" w:type="dxa"/>
          </w:tcPr>
          <w:p w:rsidR="00DC4BFF" w:rsidRDefault="0056423E">
            <w:pPr>
              <w:snapToGrid w:val="0"/>
              <w:spacing w:beforeLines="50" w:before="156" w:afterLines="50" w:after="156" w:line="240" w:lineRule="auto"/>
              <w:rPr>
                <w:rFonts w:ascii="宋体" w:hAnsi="宋体" w:cs="宋体"/>
              </w:rPr>
            </w:pPr>
            <w:r>
              <w:rPr>
                <w:rFonts w:ascii="宋体" w:hAnsi="宋体" w:cs="宋体" w:hint="eastAsia"/>
              </w:rPr>
              <w:t>甲方（章）：</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地址：</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法定代表人：</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委托代理人：</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电话：</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传真：</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邮编：</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开户银行：</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账号：</w:t>
            </w:r>
          </w:p>
        </w:tc>
        <w:tc>
          <w:tcPr>
            <w:tcW w:w="4725" w:type="dxa"/>
          </w:tcPr>
          <w:p w:rsidR="00DC4BFF" w:rsidRDefault="0056423E">
            <w:pPr>
              <w:snapToGrid w:val="0"/>
              <w:spacing w:beforeLines="50" w:before="156" w:afterLines="50" w:after="156" w:line="240" w:lineRule="auto"/>
              <w:rPr>
                <w:rFonts w:ascii="宋体" w:hAnsi="宋体" w:cs="宋体"/>
              </w:rPr>
            </w:pPr>
            <w:r>
              <w:rPr>
                <w:rFonts w:ascii="宋体" w:hAnsi="宋体" w:cs="宋体" w:hint="eastAsia"/>
              </w:rPr>
              <w:t>乙方（章）：</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地址：</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法定代表人：</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委托代理人：</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电话：</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传真：</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邮编：</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开户银行：</w:t>
            </w:r>
          </w:p>
          <w:p w:rsidR="00DC4BFF" w:rsidRDefault="0056423E">
            <w:pPr>
              <w:snapToGrid w:val="0"/>
              <w:spacing w:beforeLines="50" w:before="156" w:afterLines="50" w:after="156" w:line="240" w:lineRule="auto"/>
              <w:rPr>
                <w:rFonts w:ascii="宋体" w:hAnsi="宋体" w:cs="宋体"/>
              </w:rPr>
            </w:pPr>
            <w:r>
              <w:rPr>
                <w:rFonts w:ascii="宋体" w:hAnsi="宋体" w:cs="宋体" w:hint="eastAsia"/>
              </w:rPr>
              <w:t>账号：</w:t>
            </w:r>
          </w:p>
        </w:tc>
      </w:tr>
    </w:tbl>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DC4BFF">
      <w:pPr>
        <w:pStyle w:val="aff8"/>
        <w:numPr>
          <w:ilvl w:val="0"/>
          <w:numId w:val="0"/>
        </w:numPr>
        <w:spacing w:before="78" w:after="156"/>
        <w:outlineLvl w:val="9"/>
      </w:pPr>
    </w:p>
    <w:p w:rsidR="00DC4BFF" w:rsidRDefault="0056423E">
      <w:pPr>
        <w:pStyle w:val="aff8"/>
        <w:spacing w:before="78" w:after="156"/>
      </w:pPr>
      <w:bookmarkStart w:id="289" w:name="_Toc6698"/>
      <w:bookmarkEnd w:id="282"/>
      <w:r>
        <w:lastRenderedPageBreak/>
        <w:br/>
      </w:r>
      <w:bookmarkStart w:id="290" w:name="_Toc64724169"/>
      <w:bookmarkStart w:id="291" w:name="_Toc65160199"/>
      <w:bookmarkStart w:id="292" w:name="_Toc65160058"/>
      <w:bookmarkStart w:id="293" w:name="_Toc64562705"/>
      <w:bookmarkStart w:id="294" w:name="_Toc65757923"/>
      <w:r>
        <w:rPr>
          <w:rFonts w:hint="eastAsia"/>
        </w:rPr>
        <w:t>（资料性）</w:t>
      </w:r>
      <w:r>
        <w:br/>
      </w:r>
      <w:r>
        <w:rPr>
          <w:rFonts w:hint="eastAsia"/>
        </w:rPr>
        <w:t>建筑消防设施维护保养原始记录表</w:t>
      </w:r>
      <w:bookmarkEnd w:id="289"/>
      <w:bookmarkEnd w:id="290"/>
      <w:bookmarkEnd w:id="291"/>
      <w:bookmarkEnd w:id="292"/>
      <w:bookmarkEnd w:id="293"/>
      <w:bookmarkEnd w:id="294"/>
    </w:p>
    <w:p w:rsidR="00DC4BFF" w:rsidRDefault="0056423E">
      <w:pPr>
        <w:pStyle w:val="aff4"/>
        <w:numPr>
          <w:ilvl w:val="1"/>
          <w:numId w:val="0"/>
        </w:numPr>
        <w:spacing w:before="156" w:after="156"/>
      </w:pPr>
      <w:r>
        <w:rPr>
          <w:rFonts w:hint="eastAsia"/>
        </w:rPr>
        <w:t>表D.1建筑消防设施维护保养原始记录表</w:t>
      </w:r>
    </w:p>
    <w:p w:rsidR="00DC4BFF" w:rsidRDefault="0056423E">
      <w:pPr>
        <w:pStyle w:val="afffff3"/>
        <w:ind w:firstLine="360"/>
        <w:rPr>
          <w:sz w:val="18"/>
          <w:szCs w:val="18"/>
        </w:rPr>
      </w:pPr>
      <w:r>
        <w:rPr>
          <w:rFonts w:hint="eastAsia"/>
          <w:sz w:val="18"/>
          <w:szCs w:val="18"/>
        </w:rPr>
        <w:t xml:space="preserve">项目名称：                                   操作人员：                    时间： </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2"/>
        <w:gridCol w:w="1681"/>
        <w:gridCol w:w="3402"/>
        <w:gridCol w:w="563"/>
        <w:gridCol w:w="929"/>
        <w:gridCol w:w="541"/>
        <w:gridCol w:w="574"/>
        <w:gridCol w:w="1011"/>
      </w:tblGrid>
      <w:tr w:rsidR="00DC4BFF">
        <w:trPr>
          <w:trHeight w:val="351"/>
          <w:jc w:val="center"/>
        </w:trPr>
        <w:tc>
          <w:tcPr>
            <w:tcW w:w="942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火灾自动报警系统</w:t>
            </w: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2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4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57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0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火灾报警控制器及联动控制器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消防控制室图形显示装置</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火灾显示盘</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火灾探测器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外观检查、试验动作、确认灯显示</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火灾警报器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外观检查、声光状态</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手动火灾报警按钮</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按下报警试验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消防应急广播</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试验公共广播强制转入火灾应急广播功能、播放功能</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消防电话</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对讲通话试验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消防电梯</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检查、测试电梯联动及迫降功能</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系统联动测试</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自动状态下，控制功能试验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942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消防水源</w:t>
            </w: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2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4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57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0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消防水源</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水位检查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942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消火栓系统</w:t>
            </w: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2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4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57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0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供水设施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稳（增）压设施</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电源状况检查、运转状况检查、手/自动控制供水功能试验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高位消防水箱</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外观检查、水位检查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室内消火栓</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外观检查，组件齐全完好，漏水情况检查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消火栓按钮</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按下报警功能试验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管网控制阀门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外观检查，阀门灵活性检查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系统过滤器</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外观检查，排渣</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消火栓系统功能</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系统功能试验</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室外消火栓</w:t>
            </w:r>
          </w:p>
        </w:tc>
        <w:tc>
          <w:tcPr>
            <w:tcW w:w="34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外观检查，组件完好齐全，漏水情况检查</w:t>
            </w:r>
          </w:p>
        </w:tc>
        <w:tc>
          <w:tcPr>
            <w:tcW w:w="56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2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4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7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01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56423E">
      <w:pPr>
        <w:pStyle w:val="aff4"/>
        <w:numPr>
          <w:ilvl w:val="0"/>
          <w:numId w:val="0"/>
        </w:numPr>
        <w:spacing w:before="156" w:after="156"/>
      </w:pPr>
      <w:r>
        <w:rPr>
          <w:rFonts w:hint="eastAsia"/>
        </w:rPr>
        <w:lastRenderedPageBreak/>
        <w:t>表D.2 建筑消防设施维护保养原始记录表</w:t>
      </w:r>
      <w:r>
        <w:rPr>
          <w:rFonts w:ascii="宋体" w:eastAsia="宋体" w:hAnsi="宋体" w:hint="eastAsia"/>
        </w:rPr>
        <w:t>（续）</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2"/>
        <w:gridCol w:w="1681"/>
        <w:gridCol w:w="2911"/>
        <w:gridCol w:w="708"/>
        <w:gridCol w:w="993"/>
        <w:gridCol w:w="567"/>
        <w:gridCol w:w="708"/>
        <w:gridCol w:w="1134"/>
      </w:tblGrid>
      <w:tr w:rsidR="00DC4BFF">
        <w:trPr>
          <w:trHeight w:val="20"/>
          <w:jc w:val="center"/>
        </w:trPr>
        <w:tc>
          <w:tcPr>
            <w:tcW w:w="9424"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自动喷水灭火系统</w:t>
            </w: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3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0"/>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供水设施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稳（增）压设施</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电源状况检查、运转状况检查、手/自动控制供水功能试验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高位消防水箱</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外观检查、水位检查</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湿式报警阀组</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外观检查，组件齐全完好，放水试验、启动性能试验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干式报警阀组</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外观检查，组件齐全完好，放水试验、启动性能试验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预作用报警阀组</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外观检查，组件齐全完好，放水试验、启动性能试验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雨淋报警阀组</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外观检查，组件齐全完好，放水试验、启动性能试验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水流指示器、末端试水装置、喷头</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外观检查、系统压力检查，放水试验，试验报警</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信号阀</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外观检查，启闭状态及灵活性检查</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湿式系统联动功能测试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干式系统联动功能测试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预作用系统联动功能测试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水幕系统联动功能测试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防护冷却系统联动功能测试</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局部应用系统</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9424"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水喷雾灭火系统</w:t>
            </w: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3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0"/>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供水设施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稳（增）压设施</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电源状况检查、运转状况检查、手/自动控制供水功能试验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高位消防水箱</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外观检查、水位检查</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系统组件</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雨淋报警阀组</w:t>
            </w:r>
          </w:p>
        </w:tc>
        <w:tc>
          <w:tcPr>
            <w:tcW w:w="291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外观检查，组件齐全完好，放水试验，启动性能试验</w:t>
            </w: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56423E">
      <w:pPr>
        <w:pStyle w:val="aff4"/>
        <w:numPr>
          <w:ilvl w:val="0"/>
          <w:numId w:val="0"/>
        </w:numPr>
        <w:spacing w:before="156" w:after="156"/>
      </w:pPr>
      <w:r>
        <w:rPr>
          <w:rFonts w:hint="eastAsia"/>
        </w:rPr>
        <w:lastRenderedPageBreak/>
        <w:t>表D.3 建筑消防设施维护保养原始记录表</w:t>
      </w:r>
      <w:r>
        <w:rPr>
          <w:rFonts w:ascii="宋体" w:eastAsia="宋体" w:hAnsi="宋体" w:hint="eastAsia"/>
        </w:rPr>
        <w:t>（续）</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03"/>
        <w:gridCol w:w="2693"/>
        <w:gridCol w:w="709"/>
        <w:gridCol w:w="992"/>
        <w:gridCol w:w="567"/>
        <w:gridCol w:w="851"/>
        <w:gridCol w:w="1134"/>
      </w:tblGrid>
      <w:tr w:rsidR="00DC4BFF">
        <w:trPr>
          <w:trHeight w:val="351"/>
          <w:jc w:val="center"/>
        </w:trPr>
        <w:tc>
          <w:tcPr>
            <w:tcW w:w="9349" w:type="dxa"/>
            <w:gridSpan w:val="7"/>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水喷雾灭火系统</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85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3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喷头</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系统功能</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系统运行功能测试</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9349" w:type="dxa"/>
            <w:gridSpan w:val="7"/>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细水雾灭火系统</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85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3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储水箱</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水位检查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储气容器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气压检查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分区控制阀</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外观检查、启闭状态检查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管道及附件</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喷头</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系统组件</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细水雾系统联动功能测试</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系统运行功能试验</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9349" w:type="dxa"/>
            <w:gridSpan w:val="7"/>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泡沫灭火系统</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85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34"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泡沫泵及控制柜</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电源状况检查、运转状况试验、手/自动控制功能试验</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泡沫液储罐</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比例混合器（装置）</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泡沫产生装置</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压力表、过滤器、金属软管</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外观检查、排渣</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管道及附件</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泡沫消火栓和阀门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启闭灵活性检查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泡沫喷头</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低倍数泡沫灭火系统功能测试</w:t>
            </w:r>
          </w:p>
        </w:tc>
        <w:tc>
          <w:tcPr>
            <w:tcW w:w="2693" w:type="dxa"/>
            <w:tcMar>
              <w:top w:w="12" w:type="dxa"/>
              <w:left w:w="12" w:type="dxa"/>
              <w:right w:w="12" w:type="dxa"/>
            </w:tcMar>
            <w:vAlign w:val="center"/>
          </w:tcPr>
          <w:p w:rsidR="00DC4BFF" w:rsidRDefault="0056423E">
            <w:pPr>
              <w:spacing w:line="240" w:lineRule="auto"/>
              <w:jc w:val="center"/>
              <w:rPr>
                <w:sz w:val="18"/>
                <w:szCs w:val="18"/>
              </w:rPr>
            </w:pPr>
            <w:r>
              <w:rPr>
                <w:rFonts w:hint="eastAsia"/>
                <w:sz w:val="18"/>
                <w:szCs w:val="18"/>
              </w:rPr>
              <w:t>喷水试验，检查管道、组件、管件，设施齐全完好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中倍数泡沫灭火系统功能测试</w:t>
            </w:r>
          </w:p>
        </w:tc>
        <w:tc>
          <w:tcPr>
            <w:tcW w:w="2693" w:type="dxa"/>
            <w:tcMar>
              <w:top w:w="12" w:type="dxa"/>
              <w:left w:w="12" w:type="dxa"/>
              <w:right w:w="12" w:type="dxa"/>
            </w:tcMar>
            <w:vAlign w:val="center"/>
          </w:tcPr>
          <w:p w:rsidR="00DC4BFF" w:rsidRDefault="0056423E">
            <w:pPr>
              <w:spacing w:line="240" w:lineRule="auto"/>
              <w:jc w:val="center"/>
              <w:rPr>
                <w:sz w:val="18"/>
                <w:szCs w:val="18"/>
              </w:rPr>
            </w:pPr>
            <w:r>
              <w:rPr>
                <w:rFonts w:hint="eastAsia"/>
                <w:sz w:val="18"/>
                <w:szCs w:val="18"/>
              </w:rPr>
              <w:t>喷水试验，检查管道、组件、管件，设施齐全完好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高倍数泡沫灭火系统功能测试</w:t>
            </w:r>
          </w:p>
        </w:tc>
        <w:tc>
          <w:tcPr>
            <w:tcW w:w="2693" w:type="dxa"/>
            <w:tcMar>
              <w:top w:w="12" w:type="dxa"/>
              <w:left w:w="12" w:type="dxa"/>
              <w:right w:w="12" w:type="dxa"/>
            </w:tcMar>
            <w:vAlign w:val="center"/>
          </w:tcPr>
          <w:p w:rsidR="00DC4BFF" w:rsidRDefault="0056423E">
            <w:pPr>
              <w:spacing w:line="240" w:lineRule="auto"/>
              <w:jc w:val="center"/>
              <w:rPr>
                <w:sz w:val="18"/>
                <w:szCs w:val="18"/>
              </w:rPr>
            </w:pPr>
            <w:r>
              <w:rPr>
                <w:rFonts w:hint="eastAsia"/>
                <w:sz w:val="18"/>
                <w:szCs w:val="18"/>
              </w:rPr>
              <w:t>喷水试验，检查管道、组件、管件，设施齐全完好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51"/>
          <w:jc w:val="center"/>
        </w:trPr>
        <w:tc>
          <w:tcPr>
            <w:tcW w:w="240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泡沫—水喷淋和泡沫喷雾系统</w:t>
            </w:r>
          </w:p>
        </w:tc>
        <w:tc>
          <w:tcPr>
            <w:tcW w:w="2693" w:type="dxa"/>
            <w:tcMar>
              <w:top w:w="12" w:type="dxa"/>
              <w:left w:w="12" w:type="dxa"/>
              <w:right w:w="12" w:type="dxa"/>
            </w:tcMar>
            <w:vAlign w:val="center"/>
          </w:tcPr>
          <w:p w:rsidR="00DC4BFF" w:rsidRDefault="0056423E">
            <w:pPr>
              <w:spacing w:line="240" w:lineRule="auto"/>
              <w:jc w:val="center"/>
              <w:rPr>
                <w:sz w:val="18"/>
                <w:szCs w:val="18"/>
              </w:rPr>
            </w:pPr>
            <w:r>
              <w:rPr>
                <w:rFonts w:hint="eastAsia"/>
                <w:sz w:val="18"/>
                <w:szCs w:val="18"/>
              </w:rPr>
              <w:t>喷水试验，检查管道、组件、管件，设施齐全完好</w:t>
            </w: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5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34"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56423E">
      <w:pPr>
        <w:pStyle w:val="aff4"/>
        <w:numPr>
          <w:ilvl w:val="0"/>
          <w:numId w:val="0"/>
        </w:numPr>
        <w:spacing w:before="156" w:after="156"/>
      </w:pPr>
      <w:r>
        <w:rPr>
          <w:rFonts w:hint="eastAsia"/>
        </w:rPr>
        <w:lastRenderedPageBreak/>
        <w:t>表D.4 建筑消防设施维护保养原始记录表</w:t>
      </w:r>
      <w:r>
        <w:rPr>
          <w:rFonts w:ascii="宋体" w:eastAsia="宋体" w:hAnsi="宋体" w:hint="eastAsia"/>
        </w:rPr>
        <w:t>（续）</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2"/>
        <w:gridCol w:w="1681"/>
        <w:gridCol w:w="3119"/>
        <w:gridCol w:w="567"/>
        <w:gridCol w:w="992"/>
        <w:gridCol w:w="567"/>
        <w:gridCol w:w="639"/>
        <w:gridCol w:w="1196"/>
      </w:tblGrid>
      <w:tr w:rsidR="00DC4BFF">
        <w:trPr>
          <w:trHeight w:val="340"/>
          <w:jc w:val="center"/>
        </w:trPr>
        <w:tc>
          <w:tcPr>
            <w:tcW w:w="948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固定消防炮灭火系统</w:t>
            </w: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63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9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40"/>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供水设施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稳（增）压设施</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电源状况检查、运转状况检查、手/自动控制供水功能试验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高位消防水箱</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外观检查、水位检查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消防炮</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外观检查，组件动作灵活性检查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管道及阀门</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阀门性能检查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泡沫液罐</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液位检查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固定水炮灭火系统功能测试</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系统联动模拟喷水试验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固定干粉炮灭火系统功能测试</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系统联动模拟喷水试验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948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自动跟踪定位射流灭火系统</w:t>
            </w: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63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9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40"/>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供水设施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消防水泵及控制柜</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电源状况检查、运转状况试验、手/自动控制供水功能试验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稳（增）压设施</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电源状况检查、运转状况检查、手/自动控制供水功能试验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高位消防水箱</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外观检查、水位检查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水泵接合器</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外观检查，接口、附件完好齐全、开闭状态检查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灭火装置</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外观检查，组件灵活可靠</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控制装置</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外观检查，组件齐全有效，压力检查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系统功能</w:t>
            </w: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自动控制</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检查跟踪扫描、联动启闭、反馈状况</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6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消防控制室手动控制和现场手动控制</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检查阀门的启、闭动作及反馈状况</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9483"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气体灭火系统</w:t>
            </w: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63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19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气体灭火控制器</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主备电转换、手自动转换检查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系统组件</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外观检查，组件齐全有效，压力检查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充装量及充装压力</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称重检查</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驱动装置</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外观检查，组件齐全有效，压力检查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灭火剂输送管道及附件</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外观检查，组件齐全有效</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40"/>
          <w:jc w:val="center"/>
        </w:trPr>
        <w:tc>
          <w:tcPr>
            <w:tcW w:w="2403"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喷嘴</w:t>
            </w:r>
          </w:p>
        </w:tc>
        <w:tc>
          <w:tcPr>
            <w:tcW w:w="311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19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56423E">
      <w:pPr>
        <w:pStyle w:val="aff4"/>
        <w:numPr>
          <w:ilvl w:val="0"/>
          <w:numId w:val="0"/>
        </w:numPr>
        <w:spacing w:before="156" w:after="156"/>
      </w:pPr>
      <w:r>
        <w:rPr>
          <w:rFonts w:hint="eastAsia"/>
        </w:rPr>
        <w:lastRenderedPageBreak/>
        <w:t>表D.5 建筑消防设施维护保养原始记录表</w:t>
      </w:r>
      <w:r>
        <w:rPr>
          <w:rFonts w:ascii="宋体" w:eastAsia="宋体" w:hAnsi="宋体" w:hint="eastAsia"/>
        </w:rPr>
        <w:t>（续）</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2"/>
        <w:gridCol w:w="1256"/>
        <w:gridCol w:w="3118"/>
        <w:gridCol w:w="567"/>
        <w:gridCol w:w="993"/>
        <w:gridCol w:w="708"/>
        <w:gridCol w:w="709"/>
        <w:gridCol w:w="1276"/>
      </w:tblGrid>
      <w:tr w:rsidR="00DC4BFF">
        <w:trPr>
          <w:trHeight w:val="397"/>
          <w:jc w:val="center"/>
        </w:trPr>
        <w:tc>
          <w:tcPr>
            <w:tcW w:w="9349"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气体灭火系统</w:t>
            </w: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7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97"/>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模拟启动试验</w:t>
            </w:r>
          </w:p>
        </w:tc>
        <w:tc>
          <w:tcPr>
            <w:tcW w:w="12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自动模拟启动试验</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有关声、光报警信号试验，有关控制阀门工作试验，信号反馈装置动作试验，气体喷放指示灯应工作正常试验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手动模拟启动试验</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有关声、光报警信号试验，有关控制阀门工作试验，信号反馈装置动作试验，气体喷放指示灯应工作正常试验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9349"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干粉灭火系统</w:t>
            </w: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7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干粉灭火控制器和组件</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外观检查，组件齐全有效</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储存装置</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灭火剂输送管道及附件</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喷头</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722"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模拟启动试验</w:t>
            </w:r>
          </w:p>
        </w:tc>
        <w:tc>
          <w:tcPr>
            <w:tcW w:w="12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自动模拟启动试验</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有关声、光报警信号试验，有关控制阀门工作试验，信号反馈装置动作试验，气体喷放指示灯应工作正常试验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722"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手动模拟启动试验</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有关声、光报警信号试验，有关控制阀门工作试验，信号反馈装置动作试验，气体喷放指示灯应工作正常试验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9349"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防烟排烟系统</w:t>
            </w: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567"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9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70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9"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7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防烟排烟风机及控制柜</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外观检查，组件齐全，手/自动启动运转试验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挡烟垂壁</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外观检查，组件齐全，手/自动启动、复位试验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电动排烟窗</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外观检查，手/自动启动、复位试验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排烟防火阀</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外观检查，组件齐全，手/自动启动复位试验，确认性能可靠试验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送风阀（口）</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外观检查，组件齐全，手/自动启动复位试验，确认性能可靠试验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排烟阀（口）</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外观检查，组件齐全，手/自动启动复位试验，确认性能可靠试验</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消防风管</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397"/>
          <w:jc w:val="center"/>
        </w:trPr>
        <w:tc>
          <w:tcPr>
            <w:tcW w:w="19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系统联动试验</w:t>
            </w:r>
          </w:p>
        </w:tc>
        <w:tc>
          <w:tcPr>
            <w:tcW w:w="3118"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系统功能测试</w:t>
            </w:r>
          </w:p>
        </w:tc>
        <w:tc>
          <w:tcPr>
            <w:tcW w:w="567"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9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8"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9"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7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56423E">
      <w:pPr>
        <w:pStyle w:val="aff4"/>
        <w:numPr>
          <w:ilvl w:val="0"/>
          <w:numId w:val="0"/>
        </w:numPr>
        <w:spacing w:before="156" w:after="156"/>
        <w:rPr>
          <w:rFonts w:ascii="宋体" w:eastAsia="宋体" w:hAnsi="宋体"/>
        </w:rPr>
      </w:pPr>
      <w:r>
        <w:rPr>
          <w:rFonts w:hint="eastAsia"/>
        </w:rPr>
        <w:lastRenderedPageBreak/>
        <w:t>表D.6 建筑消防设施维护保养原始记录表</w:t>
      </w:r>
      <w:r>
        <w:rPr>
          <w:rFonts w:ascii="宋体" w:eastAsia="宋体" w:hAnsi="宋体" w:hint="eastAsia"/>
        </w:rPr>
        <w:t>（续）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55"/>
        <w:gridCol w:w="1823"/>
        <w:gridCol w:w="2693"/>
        <w:gridCol w:w="656"/>
        <w:gridCol w:w="881"/>
        <w:gridCol w:w="630"/>
        <w:gridCol w:w="700"/>
        <w:gridCol w:w="1202"/>
      </w:tblGrid>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消防应急照明和疏散指示系统</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应急照明控制器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应急照明集中电源</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自检功能、主、备电源的自动转换功能、故障报警功能、消音功能</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应急照明配电箱</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外观检查、电源分配输出功能</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应急照明灯具和疏散指示标志灯具</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5" w:type="dxa"/>
            <w:vMerge w:val="restart"/>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系统功能</w:t>
            </w:r>
          </w:p>
        </w:tc>
        <w:tc>
          <w:tcPr>
            <w:tcW w:w="182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集中控制型</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5" w:type="dxa"/>
            <w:vMerge/>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82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非集中控制型</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防火分隔设施</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电动防火门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外观检查，组件齐全，手动启闭防火门试验</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防火卷帘</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外观检查，组件齐全，手动操作防火卷帘内外两侧控制器或按钮盒上的控制按　钮、速放装置、手动拉链试验</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电气火灾监控系统</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监控设备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剩余电流式电气火灾监控探测器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测温式电气火灾监控探测器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可燃气体探测报警系统</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可燃气体报警控制器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可燃气体探测器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消防设备电源监控系统</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传感器</w:t>
            </w:r>
          </w:p>
        </w:tc>
        <w:tc>
          <w:tcPr>
            <w:tcW w:w="2693"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消防设备电源监控主机</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9540" w:type="dxa"/>
            <w:gridSpan w:val="8"/>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防火门监控系统</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设施设备</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维护保养内容</w:t>
            </w:r>
          </w:p>
        </w:tc>
        <w:tc>
          <w:tcPr>
            <w:tcW w:w="656"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部位</w:t>
            </w:r>
          </w:p>
        </w:tc>
        <w:tc>
          <w:tcPr>
            <w:tcW w:w="881"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抽查数量</w:t>
            </w:r>
          </w:p>
        </w:tc>
        <w:tc>
          <w:tcPr>
            <w:tcW w:w="63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总数</w:t>
            </w:r>
          </w:p>
        </w:tc>
        <w:tc>
          <w:tcPr>
            <w:tcW w:w="700"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结果</w:t>
            </w:r>
          </w:p>
        </w:tc>
        <w:tc>
          <w:tcPr>
            <w:tcW w:w="1202"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问题、建议</w:t>
            </w: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防火门监控器主机</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电动闭门器（电动释放器）</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外观检查、监视功能测试</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r w:rsidR="00DC4BFF">
        <w:trPr>
          <w:trHeight w:val="283"/>
          <w:jc w:val="center"/>
        </w:trPr>
        <w:tc>
          <w:tcPr>
            <w:tcW w:w="2778" w:type="dxa"/>
            <w:gridSpan w:val="2"/>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控制功能</w:t>
            </w:r>
          </w:p>
        </w:tc>
        <w:tc>
          <w:tcPr>
            <w:tcW w:w="2693" w:type="dxa"/>
            <w:tcMar>
              <w:top w:w="12" w:type="dxa"/>
              <w:left w:w="12" w:type="dxa"/>
              <w:right w:w="12" w:type="dxa"/>
            </w:tcMar>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外观检查、自动控制功能、消防控制室手动控制功能、现场手动控制功能、故障报警功能试验</w:t>
            </w:r>
          </w:p>
        </w:tc>
        <w:tc>
          <w:tcPr>
            <w:tcW w:w="656"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881"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63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700"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c>
          <w:tcPr>
            <w:tcW w:w="1202" w:type="dxa"/>
            <w:tcMar>
              <w:top w:w="12" w:type="dxa"/>
              <w:left w:w="12" w:type="dxa"/>
              <w:right w:w="12" w:type="dxa"/>
            </w:tcMar>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cols w:space="425"/>
          <w:formProt w:val="0"/>
          <w:docGrid w:type="lines" w:linePitch="312"/>
        </w:sectPr>
      </w:pPr>
    </w:p>
    <w:p w:rsidR="00DC4BFF" w:rsidRDefault="00DC4BFF">
      <w:pPr>
        <w:pStyle w:val="afd"/>
        <w:rPr>
          <w:vanish w:val="0"/>
        </w:rPr>
      </w:pPr>
    </w:p>
    <w:p w:rsidR="00DC4BFF" w:rsidRDefault="00DC4BFF">
      <w:pPr>
        <w:pStyle w:val="aff3"/>
        <w:rPr>
          <w:vanish w:val="0"/>
        </w:rPr>
      </w:pPr>
    </w:p>
    <w:p w:rsidR="00DC4BFF" w:rsidRDefault="0056423E">
      <w:pPr>
        <w:pStyle w:val="aff8"/>
        <w:spacing w:before="78" w:after="156"/>
      </w:pPr>
      <w:bookmarkStart w:id="295" w:name="_Toc16672"/>
      <w:bookmarkStart w:id="296" w:name="_Toc63166716"/>
      <w:r>
        <w:br/>
      </w:r>
      <w:bookmarkStart w:id="297" w:name="_Toc65160200"/>
      <w:bookmarkStart w:id="298" w:name="_Toc64562706"/>
      <w:bookmarkStart w:id="299" w:name="_Toc64724170"/>
      <w:bookmarkStart w:id="300" w:name="_Toc65160059"/>
      <w:bookmarkStart w:id="301" w:name="_Toc65757924"/>
      <w:r>
        <w:rPr>
          <w:rFonts w:hint="eastAsia"/>
        </w:rPr>
        <w:t>（资料性）</w:t>
      </w:r>
      <w:r>
        <w:br/>
      </w:r>
      <w:r>
        <w:rPr>
          <w:rFonts w:hint="eastAsia"/>
        </w:rPr>
        <w:t>建筑</w:t>
      </w:r>
      <w:r>
        <w:rPr>
          <w:rFonts w:hint="eastAsia"/>
          <w:szCs w:val="22"/>
        </w:rPr>
        <w:t>消防设施问题处理反馈表</w:t>
      </w:r>
      <w:bookmarkEnd w:id="295"/>
      <w:bookmarkEnd w:id="297"/>
      <w:bookmarkEnd w:id="298"/>
      <w:bookmarkEnd w:id="299"/>
      <w:bookmarkEnd w:id="300"/>
      <w:bookmarkEnd w:id="301"/>
    </w:p>
    <w:p w:rsidR="00DC4BFF" w:rsidRDefault="0056423E">
      <w:pPr>
        <w:pStyle w:val="aff4"/>
        <w:numPr>
          <w:ilvl w:val="0"/>
          <w:numId w:val="0"/>
        </w:numPr>
        <w:spacing w:before="156" w:after="156"/>
        <w:rPr>
          <w:szCs w:val="22"/>
        </w:rPr>
      </w:pPr>
      <w:r>
        <w:rPr>
          <w:rFonts w:hint="eastAsia"/>
          <w:szCs w:val="22"/>
        </w:rPr>
        <w:t xml:space="preserve">表E.1 </w:t>
      </w:r>
      <w:r>
        <w:rPr>
          <w:rFonts w:hint="eastAsia"/>
        </w:rPr>
        <w:t>建筑</w:t>
      </w:r>
      <w:r>
        <w:rPr>
          <w:rFonts w:hint="eastAsia"/>
          <w:szCs w:val="22"/>
        </w:rPr>
        <w:t>消防设施问题处理反馈表</w:t>
      </w:r>
    </w:p>
    <w:tbl>
      <w:tblPr>
        <w:tblStyle w:val="affff6"/>
        <w:tblW w:w="9193" w:type="dxa"/>
        <w:jc w:val="center"/>
        <w:tblLayout w:type="fixed"/>
        <w:tblLook w:val="04A0" w:firstRow="1" w:lastRow="0" w:firstColumn="1" w:lastColumn="0" w:noHBand="0" w:noVBand="1"/>
      </w:tblPr>
      <w:tblGrid>
        <w:gridCol w:w="731"/>
        <w:gridCol w:w="1997"/>
        <w:gridCol w:w="645"/>
        <w:gridCol w:w="631"/>
        <w:gridCol w:w="1276"/>
        <w:gridCol w:w="1335"/>
        <w:gridCol w:w="224"/>
        <w:gridCol w:w="548"/>
        <w:gridCol w:w="586"/>
        <w:gridCol w:w="1220"/>
      </w:tblGrid>
      <w:tr w:rsidR="00DC4BFF">
        <w:trPr>
          <w:trHeight w:val="567"/>
          <w:jc w:val="center"/>
        </w:trPr>
        <w:tc>
          <w:tcPr>
            <w:tcW w:w="7387" w:type="dxa"/>
            <w:gridSpan w:val="8"/>
            <w:vAlign w:val="center"/>
          </w:tcPr>
          <w:p w:rsidR="00DC4BFF" w:rsidRDefault="0056423E">
            <w:pPr>
              <w:spacing w:line="240" w:lineRule="auto"/>
              <w:rPr>
                <w:rFonts w:ascii="宋体" w:hAnsi="宋体"/>
                <w:sz w:val="18"/>
                <w:szCs w:val="18"/>
              </w:rPr>
            </w:pPr>
            <w:r>
              <w:rPr>
                <w:rFonts w:ascii="宋体" w:hAnsi="宋体" w:hint="eastAsia"/>
                <w:sz w:val="18"/>
                <w:szCs w:val="18"/>
              </w:rPr>
              <w:t>委托单位：</w:t>
            </w:r>
          </w:p>
        </w:tc>
        <w:tc>
          <w:tcPr>
            <w:tcW w:w="1806" w:type="dxa"/>
            <w:gridSpan w:val="2"/>
            <w:vAlign w:val="center"/>
          </w:tcPr>
          <w:p w:rsidR="00DC4BFF" w:rsidRDefault="0056423E">
            <w:pPr>
              <w:spacing w:line="240" w:lineRule="auto"/>
              <w:rPr>
                <w:rFonts w:ascii="宋体" w:hAnsi="宋体"/>
                <w:sz w:val="18"/>
                <w:szCs w:val="18"/>
              </w:rPr>
            </w:pPr>
            <w:r>
              <w:rPr>
                <w:rFonts w:ascii="宋体" w:hAnsi="宋体" w:hint="eastAsia"/>
                <w:sz w:val="18"/>
                <w:szCs w:val="18"/>
              </w:rPr>
              <w:t>维保日期：</w:t>
            </w:r>
          </w:p>
        </w:tc>
      </w:tr>
      <w:tr w:rsidR="00DC4BFF">
        <w:trPr>
          <w:trHeight w:val="567"/>
          <w:jc w:val="center"/>
        </w:trPr>
        <w:tc>
          <w:tcPr>
            <w:tcW w:w="9193" w:type="dxa"/>
            <w:gridSpan w:val="10"/>
            <w:vAlign w:val="center"/>
          </w:tcPr>
          <w:p w:rsidR="00DC4BFF" w:rsidRDefault="0056423E">
            <w:pPr>
              <w:spacing w:line="240" w:lineRule="auto"/>
              <w:rPr>
                <w:rFonts w:ascii="宋体" w:hAnsi="宋体"/>
                <w:sz w:val="18"/>
                <w:szCs w:val="18"/>
              </w:rPr>
            </w:pPr>
            <w:r>
              <w:rPr>
                <w:rFonts w:ascii="宋体" w:hAnsi="宋体" w:hint="eastAsia"/>
                <w:sz w:val="18"/>
                <w:szCs w:val="18"/>
              </w:rPr>
              <w:t>维保单位：</w:t>
            </w:r>
          </w:p>
        </w:tc>
      </w:tr>
      <w:tr w:rsidR="00DC4BFF">
        <w:trPr>
          <w:trHeight w:val="567"/>
          <w:jc w:val="center"/>
        </w:trPr>
        <w:tc>
          <w:tcPr>
            <w:tcW w:w="73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序号</w:t>
            </w:r>
          </w:p>
        </w:tc>
        <w:tc>
          <w:tcPr>
            <w:tcW w:w="199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系统（设备）名称、内容、位置</w:t>
            </w:r>
          </w:p>
        </w:tc>
        <w:tc>
          <w:tcPr>
            <w:tcW w:w="1276" w:type="dxa"/>
            <w:gridSpan w:val="2"/>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问题描述</w:t>
            </w:r>
          </w:p>
        </w:tc>
        <w:tc>
          <w:tcPr>
            <w:tcW w:w="127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问题原因</w:t>
            </w:r>
          </w:p>
        </w:tc>
        <w:tc>
          <w:tcPr>
            <w:tcW w:w="1559" w:type="dxa"/>
            <w:gridSpan w:val="2"/>
            <w:vAlign w:val="center"/>
          </w:tcPr>
          <w:p w:rsidR="00DC4BFF" w:rsidRDefault="0056423E">
            <w:pPr>
              <w:spacing w:line="240" w:lineRule="auto"/>
              <w:jc w:val="center"/>
              <w:rPr>
                <w:rFonts w:ascii="宋体" w:hAnsi="宋体"/>
                <w:sz w:val="18"/>
                <w:szCs w:val="18"/>
              </w:rPr>
            </w:pPr>
            <w:r>
              <w:rPr>
                <w:rFonts w:ascii="宋体" w:hAnsi="宋体" w:hint="eastAsia"/>
                <w:sz w:val="18"/>
                <w:szCs w:val="18"/>
              </w:rPr>
              <w:t>解决方案</w:t>
            </w:r>
          </w:p>
        </w:tc>
        <w:tc>
          <w:tcPr>
            <w:tcW w:w="1134" w:type="dxa"/>
            <w:gridSpan w:val="2"/>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处理结果</w:t>
            </w:r>
          </w:p>
        </w:tc>
        <w:tc>
          <w:tcPr>
            <w:tcW w:w="1220"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备注</w:t>
            </w:r>
          </w:p>
        </w:tc>
      </w:tr>
      <w:tr w:rsidR="00DC4BFF">
        <w:trPr>
          <w:trHeight w:val="567"/>
          <w:jc w:val="center"/>
        </w:trPr>
        <w:tc>
          <w:tcPr>
            <w:tcW w:w="73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1997" w:type="dxa"/>
            <w:vAlign w:val="center"/>
          </w:tcPr>
          <w:p w:rsidR="00DC4BFF" w:rsidRDefault="00DC4BFF">
            <w:pPr>
              <w:spacing w:line="240" w:lineRule="auto"/>
              <w:jc w:val="center"/>
              <w:rPr>
                <w:rFonts w:ascii="宋体" w:hAnsi="宋体"/>
                <w:sz w:val="18"/>
                <w:szCs w:val="18"/>
              </w:rPr>
            </w:pPr>
          </w:p>
        </w:tc>
        <w:tc>
          <w:tcPr>
            <w:tcW w:w="1276" w:type="dxa"/>
            <w:gridSpan w:val="2"/>
            <w:vAlign w:val="center"/>
          </w:tcPr>
          <w:p w:rsidR="00DC4BFF" w:rsidRDefault="00DC4BFF">
            <w:pPr>
              <w:spacing w:line="240" w:lineRule="auto"/>
              <w:jc w:val="center"/>
              <w:rPr>
                <w:rFonts w:ascii="宋体" w:hAnsi="宋体"/>
                <w:sz w:val="18"/>
                <w:szCs w:val="18"/>
              </w:rPr>
            </w:pPr>
          </w:p>
        </w:tc>
        <w:tc>
          <w:tcPr>
            <w:tcW w:w="1276" w:type="dxa"/>
            <w:vAlign w:val="center"/>
          </w:tcPr>
          <w:p w:rsidR="00DC4BFF" w:rsidRDefault="00DC4BFF">
            <w:pPr>
              <w:spacing w:line="240" w:lineRule="auto"/>
              <w:jc w:val="center"/>
              <w:rPr>
                <w:rFonts w:ascii="宋体" w:hAnsi="宋体"/>
                <w:sz w:val="18"/>
                <w:szCs w:val="18"/>
              </w:rPr>
            </w:pPr>
          </w:p>
        </w:tc>
        <w:tc>
          <w:tcPr>
            <w:tcW w:w="1559" w:type="dxa"/>
            <w:gridSpan w:val="2"/>
            <w:vAlign w:val="center"/>
          </w:tcPr>
          <w:p w:rsidR="00DC4BFF" w:rsidRDefault="00DC4BFF">
            <w:pPr>
              <w:spacing w:line="240" w:lineRule="auto"/>
              <w:jc w:val="center"/>
              <w:rPr>
                <w:rFonts w:ascii="宋体" w:hAnsi="宋体"/>
                <w:sz w:val="18"/>
                <w:szCs w:val="18"/>
              </w:rPr>
            </w:pPr>
          </w:p>
        </w:tc>
        <w:tc>
          <w:tcPr>
            <w:tcW w:w="1134" w:type="dxa"/>
            <w:gridSpan w:val="2"/>
            <w:vAlign w:val="center"/>
          </w:tcPr>
          <w:p w:rsidR="00DC4BFF" w:rsidRDefault="00DC4BFF">
            <w:pPr>
              <w:spacing w:line="240" w:lineRule="auto"/>
              <w:jc w:val="center"/>
              <w:rPr>
                <w:rFonts w:ascii="宋体" w:hAnsi="宋体"/>
                <w:sz w:val="18"/>
                <w:szCs w:val="18"/>
              </w:rPr>
            </w:pPr>
          </w:p>
        </w:tc>
        <w:tc>
          <w:tcPr>
            <w:tcW w:w="1220" w:type="dxa"/>
            <w:vAlign w:val="center"/>
          </w:tcPr>
          <w:p w:rsidR="00DC4BFF" w:rsidRDefault="00DC4BFF">
            <w:pPr>
              <w:spacing w:line="240" w:lineRule="auto"/>
              <w:jc w:val="center"/>
              <w:rPr>
                <w:rFonts w:ascii="宋体" w:hAnsi="宋体"/>
                <w:sz w:val="18"/>
                <w:szCs w:val="18"/>
              </w:rPr>
            </w:pPr>
          </w:p>
        </w:tc>
      </w:tr>
      <w:tr w:rsidR="00DC4BFF">
        <w:trPr>
          <w:trHeight w:val="567"/>
          <w:jc w:val="center"/>
        </w:trPr>
        <w:tc>
          <w:tcPr>
            <w:tcW w:w="73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1997" w:type="dxa"/>
            <w:vAlign w:val="center"/>
          </w:tcPr>
          <w:p w:rsidR="00DC4BFF" w:rsidRDefault="00DC4BFF">
            <w:pPr>
              <w:spacing w:line="240" w:lineRule="auto"/>
              <w:jc w:val="center"/>
              <w:rPr>
                <w:rFonts w:ascii="宋体" w:hAnsi="宋体"/>
                <w:sz w:val="18"/>
                <w:szCs w:val="18"/>
              </w:rPr>
            </w:pPr>
          </w:p>
        </w:tc>
        <w:tc>
          <w:tcPr>
            <w:tcW w:w="1276" w:type="dxa"/>
            <w:gridSpan w:val="2"/>
            <w:vAlign w:val="center"/>
          </w:tcPr>
          <w:p w:rsidR="00DC4BFF" w:rsidRDefault="00DC4BFF">
            <w:pPr>
              <w:spacing w:line="240" w:lineRule="auto"/>
              <w:jc w:val="center"/>
              <w:rPr>
                <w:rFonts w:ascii="宋体" w:hAnsi="宋体"/>
                <w:sz w:val="18"/>
                <w:szCs w:val="18"/>
              </w:rPr>
            </w:pPr>
          </w:p>
        </w:tc>
        <w:tc>
          <w:tcPr>
            <w:tcW w:w="1276" w:type="dxa"/>
            <w:vAlign w:val="center"/>
          </w:tcPr>
          <w:p w:rsidR="00DC4BFF" w:rsidRDefault="00DC4BFF">
            <w:pPr>
              <w:spacing w:line="240" w:lineRule="auto"/>
              <w:jc w:val="center"/>
              <w:rPr>
                <w:rFonts w:ascii="宋体" w:hAnsi="宋体"/>
                <w:sz w:val="18"/>
                <w:szCs w:val="18"/>
              </w:rPr>
            </w:pPr>
          </w:p>
        </w:tc>
        <w:tc>
          <w:tcPr>
            <w:tcW w:w="1559" w:type="dxa"/>
            <w:gridSpan w:val="2"/>
            <w:vAlign w:val="center"/>
          </w:tcPr>
          <w:p w:rsidR="00DC4BFF" w:rsidRDefault="00DC4BFF">
            <w:pPr>
              <w:spacing w:line="240" w:lineRule="auto"/>
              <w:jc w:val="center"/>
              <w:rPr>
                <w:rFonts w:ascii="宋体" w:hAnsi="宋体"/>
                <w:sz w:val="18"/>
                <w:szCs w:val="18"/>
              </w:rPr>
            </w:pPr>
          </w:p>
        </w:tc>
        <w:tc>
          <w:tcPr>
            <w:tcW w:w="1134" w:type="dxa"/>
            <w:gridSpan w:val="2"/>
            <w:vAlign w:val="center"/>
          </w:tcPr>
          <w:p w:rsidR="00DC4BFF" w:rsidRDefault="00DC4BFF">
            <w:pPr>
              <w:spacing w:line="240" w:lineRule="auto"/>
              <w:jc w:val="center"/>
              <w:rPr>
                <w:rFonts w:ascii="宋体" w:hAnsi="宋体"/>
                <w:sz w:val="18"/>
                <w:szCs w:val="18"/>
              </w:rPr>
            </w:pPr>
          </w:p>
        </w:tc>
        <w:tc>
          <w:tcPr>
            <w:tcW w:w="1220" w:type="dxa"/>
            <w:vAlign w:val="center"/>
          </w:tcPr>
          <w:p w:rsidR="00DC4BFF" w:rsidRDefault="00DC4BFF">
            <w:pPr>
              <w:spacing w:line="240" w:lineRule="auto"/>
              <w:jc w:val="center"/>
              <w:rPr>
                <w:rFonts w:ascii="宋体" w:hAnsi="宋体"/>
                <w:sz w:val="18"/>
                <w:szCs w:val="18"/>
              </w:rPr>
            </w:pPr>
          </w:p>
        </w:tc>
      </w:tr>
      <w:tr w:rsidR="00DC4BFF">
        <w:trPr>
          <w:trHeight w:val="567"/>
          <w:jc w:val="center"/>
        </w:trPr>
        <w:tc>
          <w:tcPr>
            <w:tcW w:w="731"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1997" w:type="dxa"/>
            <w:vAlign w:val="center"/>
          </w:tcPr>
          <w:p w:rsidR="00DC4BFF" w:rsidRDefault="00DC4BFF">
            <w:pPr>
              <w:spacing w:line="240" w:lineRule="auto"/>
              <w:jc w:val="center"/>
              <w:rPr>
                <w:rFonts w:ascii="宋体" w:hAnsi="宋体"/>
                <w:sz w:val="18"/>
                <w:szCs w:val="18"/>
              </w:rPr>
            </w:pPr>
          </w:p>
        </w:tc>
        <w:tc>
          <w:tcPr>
            <w:tcW w:w="1276" w:type="dxa"/>
            <w:gridSpan w:val="2"/>
            <w:vAlign w:val="center"/>
          </w:tcPr>
          <w:p w:rsidR="00DC4BFF" w:rsidRDefault="00DC4BFF">
            <w:pPr>
              <w:spacing w:line="240" w:lineRule="auto"/>
              <w:jc w:val="center"/>
              <w:rPr>
                <w:rFonts w:ascii="宋体" w:hAnsi="宋体"/>
                <w:sz w:val="18"/>
                <w:szCs w:val="18"/>
              </w:rPr>
            </w:pPr>
          </w:p>
        </w:tc>
        <w:tc>
          <w:tcPr>
            <w:tcW w:w="1276" w:type="dxa"/>
            <w:vAlign w:val="center"/>
          </w:tcPr>
          <w:p w:rsidR="00DC4BFF" w:rsidRDefault="00DC4BFF">
            <w:pPr>
              <w:spacing w:line="240" w:lineRule="auto"/>
              <w:jc w:val="center"/>
              <w:rPr>
                <w:rFonts w:ascii="宋体" w:hAnsi="宋体"/>
                <w:sz w:val="18"/>
                <w:szCs w:val="18"/>
              </w:rPr>
            </w:pPr>
          </w:p>
        </w:tc>
        <w:tc>
          <w:tcPr>
            <w:tcW w:w="1559" w:type="dxa"/>
            <w:gridSpan w:val="2"/>
            <w:vAlign w:val="center"/>
          </w:tcPr>
          <w:p w:rsidR="00DC4BFF" w:rsidRDefault="00DC4BFF">
            <w:pPr>
              <w:spacing w:line="240" w:lineRule="auto"/>
              <w:jc w:val="center"/>
              <w:rPr>
                <w:rFonts w:ascii="宋体" w:hAnsi="宋体"/>
                <w:sz w:val="18"/>
                <w:szCs w:val="18"/>
              </w:rPr>
            </w:pPr>
          </w:p>
        </w:tc>
        <w:tc>
          <w:tcPr>
            <w:tcW w:w="1134" w:type="dxa"/>
            <w:gridSpan w:val="2"/>
            <w:vAlign w:val="center"/>
          </w:tcPr>
          <w:p w:rsidR="00DC4BFF" w:rsidRDefault="00DC4BFF">
            <w:pPr>
              <w:spacing w:line="240" w:lineRule="auto"/>
              <w:jc w:val="center"/>
              <w:rPr>
                <w:rFonts w:ascii="宋体" w:hAnsi="宋体"/>
                <w:sz w:val="18"/>
                <w:szCs w:val="18"/>
              </w:rPr>
            </w:pPr>
          </w:p>
        </w:tc>
        <w:tc>
          <w:tcPr>
            <w:tcW w:w="1220" w:type="dxa"/>
            <w:vAlign w:val="center"/>
          </w:tcPr>
          <w:p w:rsidR="00DC4BFF" w:rsidRDefault="00DC4BFF">
            <w:pPr>
              <w:spacing w:line="240" w:lineRule="auto"/>
              <w:jc w:val="center"/>
              <w:rPr>
                <w:rFonts w:ascii="宋体" w:hAnsi="宋体"/>
                <w:sz w:val="18"/>
                <w:szCs w:val="18"/>
              </w:rPr>
            </w:pPr>
          </w:p>
        </w:tc>
      </w:tr>
      <w:tr w:rsidR="00DC4BFF">
        <w:trPr>
          <w:jc w:val="center"/>
        </w:trPr>
        <w:tc>
          <w:tcPr>
            <w:tcW w:w="9193" w:type="dxa"/>
            <w:gridSpan w:val="10"/>
            <w:vAlign w:val="center"/>
          </w:tcPr>
          <w:p w:rsidR="00DC4BFF" w:rsidRDefault="0056423E">
            <w:pPr>
              <w:spacing w:line="240" w:lineRule="auto"/>
              <w:rPr>
                <w:rFonts w:ascii="宋体" w:hAnsi="宋体"/>
                <w:sz w:val="18"/>
                <w:szCs w:val="18"/>
              </w:rPr>
            </w:pPr>
            <w:r>
              <w:rPr>
                <w:rFonts w:ascii="宋体" w:hAnsi="宋体" w:hint="eastAsia"/>
                <w:sz w:val="18"/>
                <w:szCs w:val="18"/>
              </w:rPr>
              <w:t>维保单位意见：</w:t>
            </w: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tc>
      </w:tr>
      <w:tr w:rsidR="00DC4BFF">
        <w:trPr>
          <w:jc w:val="center"/>
        </w:trPr>
        <w:tc>
          <w:tcPr>
            <w:tcW w:w="9193" w:type="dxa"/>
            <w:gridSpan w:val="10"/>
            <w:vAlign w:val="center"/>
          </w:tcPr>
          <w:p w:rsidR="00DC4BFF" w:rsidRDefault="0056423E">
            <w:pPr>
              <w:spacing w:line="240" w:lineRule="auto"/>
              <w:rPr>
                <w:rFonts w:ascii="宋体" w:hAnsi="宋体"/>
                <w:sz w:val="18"/>
                <w:szCs w:val="18"/>
              </w:rPr>
            </w:pPr>
            <w:r>
              <w:rPr>
                <w:rFonts w:ascii="宋体" w:hAnsi="宋体" w:hint="eastAsia"/>
                <w:sz w:val="18"/>
                <w:szCs w:val="18"/>
              </w:rPr>
              <w:t>委托单位意见：</w:t>
            </w: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tc>
      </w:tr>
      <w:tr w:rsidR="00DC4BFF">
        <w:trPr>
          <w:trHeight w:val="1304"/>
          <w:jc w:val="center"/>
        </w:trPr>
        <w:tc>
          <w:tcPr>
            <w:tcW w:w="3373" w:type="dxa"/>
            <w:gridSpan w:val="3"/>
          </w:tcPr>
          <w:p w:rsidR="00DC4BFF" w:rsidRDefault="0056423E">
            <w:pPr>
              <w:spacing w:line="240" w:lineRule="auto"/>
              <w:rPr>
                <w:rFonts w:ascii="宋体" w:hAnsi="宋体"/>
                <w:sz w:val="18"/>
                <w:szCs w:val="18"/>
              </w:rPr>
            </w:pPr>
            <w:r>
              <w:rPr>
                <w:rFonts w:ascii="宋体" w:hAnsi="宋体" w:hint="eastAsia"/>
                <w:sz w:val="18"/>
                <w:szCs w:val="18"/>
              </w:rPr>
              <w:t>技术人员：</w:t>
            </w:r>
          </w:p>
          <w:p w:rsidR="00DC4BFF" w:rsidRDefault="0056423E">
            <w:pPr>
              <w:spacing w:line="240" w:lineRule="auto"/>
              <w:rPr>
                <w:rFonts w:ascii="宋体" w:hAnsi="宋体"/>
                <w:sz w:val="18"/>
                <w:szCs w:val="18"/>
              </w:rPr>
            </w:pPr>
            <w:r>
              <w:rPr>
                <w:rFonts w:ascii="宋体" w:hAnsi="宋体" w:hint="eastAsia"/>
                <w:sz w:val="18"/>
                <w:szCs w:val="18"/>
              </w:rPr>
              <w:t>日期：</w:t>
            </w:r>
          </w:p>
        </w:tc>
        <w:tc>
          <w:tcPr>
            <w:tcW w:w="3242" w:type="dxa"/>
            <w:gridSpan w:val="3"/>
          </w:tcPr>
          <w:p w:rsidR="00DC4BFF" w:rsidRDefault="0056423E">
            <w:pPr>
              <w:spacing w:line="240" w:lineRule="auto"/>
              <w:rPr>
                <w:rFonts w:ascii="宋体" w:hAnsi="宋体"/>
                <w:sz w:val="18"/>
                <w:szCs w:val="18"/>
              </w:rPr>
            </w:pPr>
            <w:r>
              <w:rPr>
                <w:rFonts w:ascii="宋体" w:hAnsi="宋体" w:hint="eastAsia"/>
                <w:sz w:val="18"/>
                <w:szCs w:val="18"/>
              </w:rPr>
              <w:t>项目负责人：</w:t>
            </w:r>
          </w:p>
          <w:p w:rsidR="00DC4BFF" w:rsidRDefault="0056423E">
            <w:pPr>
              <w:spacing w:line="240" w:lineRule="auto"/>
              <w:rPr>
                <w:rFonts w:ascii="宋体" w:hAnsi="宋体"/>
                <w:sz w:val="18"/>
                <w:szCs w:val="18"/>
              </w:rPr>
            </w:pPr>
            <w:r>
              <w:rPr>
                <w:rFonts w:ascii="宋体" w:hAnsi="宋体" w:hint="eastAsia"/>
                <w:sz w:val="18"/>
                <w:szCs w:val="18"/>
              </w:rPr>
              <w:t>日期：</w:t>
            </w:r>
          </w:p>
        </w:tc>
        <w:tc>
          <w:tcPr>
            <w:tcW w:w="2578" w:type="dxa"/>
            <w:gridSpan w:val="4"/>
          </w:tcPr>
          <w:p w:rsidR="00DC4BFF" w:rsidRDefault="0056423E">
            <w:pPr>
              <w:spacing w:line="240" w:lineRule="auto"/>
              <w:rPr>
                <w:rFonts w:ascii="宋体" w:hAnsi="宋体"/>
                <w:sz w:val="18"/>
                <w:szCs w:val="18"/>
              </w:rPr>
            </w:pPr>
            <w:r>
              <w:rPr>
                <w:rFonts w:ascii="宋体" w:hAnsi="宋体" w:hint="eastAsia"/>
                <w:sz w:val="18"/>
                <w:szCs w:val="18"/>
              </w:rPr>
              <w:t>委托单位负责人确认：</w:t>
            </w:r>
          </w:p>
          <w:p w:rsidR="00DC4BFF" w:rsidRDefault="0056423E">
            <w:pPr>
              <w:spacing w:line="240" w:lineRule="auto"/>
              <w:rPr>
                <w:rFonts w:ascii="宋体" w:hAnsi="宋体"/>
                <w:sz w:val="18"/>
                <w:szCs w:val="18"/>
              </w:rPr>
            </w:pPr>
            <w:r>
              <w:rPr>
                <w:rFonts w:ascii="宋体" w:hAnsi="宋体" w:hint="eastAsia"/>
                <w:sz w:val="18"/>
                <w:szCs w:val="18"/>
              </w:rPr>
              <w:t>日期：</w:t>
            </w:r>
          </w:p>
        </w:tc>
      </w:tr>
    </w:tbl>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cols w:space="425"/>
          <w:formProt w:val="0"/>
          <w:docGrid w:type="lines" w:linePitch="312"/>
        </w:sectPr>
      </w:pPr>
    </w:p>
    <w:p w:rsidR="00DC4BFF" w:rsidRDefault="00DC4BFF">
      <w:pPr>
        <w:pStyle w:val="afd"/>
        <w:rPr>
          <w:vanish w:val="0"/>
        </w:rPr>
      </w:pPr>
    </w:p>
    <w:p w:rsidR="00DC4BFF" w:rsidRDefault="00DC4BFF">
      <w:pPr>
        <w:pStyle w:val="aff3"/>
        <w:rPr>
          <w:vanish w:val="0"/>
        </w:rPr>
      </w:pPr>
    </w:p>
    <w:p w:rsidR="00DC4BFF" w:rsidRDefault="0056423E">
      <w:pPr>
        <w:pStyle w:val="aff8"/>
        <w:spacing w:before="78" w:after="156"/>
      </w:pPr>
      <w:bookmarkStart w:id="302" w:name="_Toc22029"/>
      <w:r>
        <w:br/>
      </w:r>
      <w:bookmarkStart w:id="303" w:name="_Toc64724171"/>
      <w:bookmarkStart w:id="304" w:name="_Toc64562707"/>
      <w:bookmarkStart w:id="305" w:name="_Toc65160060"/>
      <w:bookmarkStart w:id="306" w:name="_Toc65160201"/>
      <w:bookmarkStart w:id="307" w:name="_Toc65757925"/>
      <w:r>
        <w:rPr>
          <w:rFonts w:hint="eastAsia"/>
        </w:rPr>
        <w:t>（资料性）</w:t>
      </w:r>
      <w:r>
        <w:br/>
      </w:r>
      <w:r>
        <w:rPr>
          <w:rFonts w:hint="eastAsia"/>
        </w:rPr>
        <w:t>建筑消防设施维护保养报告书</w:t>
      </w:r>
      <w:bookmarkEnd w:id="302"/>
      <w:bookmarkEnd w:id="303"/>
      <w:bookmarkEnd w:id="304"/>
      <w:bookmarkEnd w:id="305"/>
      <w:bookmarkEnd w:id="306"/>
      <w:bookmarkEnd w:id="307"/>
    </w:p>
    <w:p w:rsidR="00DC4BFF" w:rsidRDefault="0056423E">
      <w:pPr>
        <w:pStyle w:val="aff4"/>
        <w:numPr>
          <w:ilvl w:val="1"/>
          <w:numId w:val="0"/>
        </w:numPr>
        <w:spacing w:before="156" w:after="156"/>
      </w:pPr>
      <w:r>
        <w:rPr>
          <w:rFonts w:hint="eastAsia"/>
        </w:rPr>
        <w:t>表F.1 建筑消防设施维护保养报告书</w:t>
      </w:r>
    </w:p>
    <w:p w:rsidR="00DC4BFF" w:rsidRDefault="00DC4BFF">
      <w:pPr>
        <w:pStyle w:val="afffff3"/>
        <w:ind w:firstLine="420"/>
      </w:pPr>
    </w:p>
    <w:p w:rsidR="00DC4BFF" w:rsidRDefault="0056423E">
      <w:pPr>
        <w:adjustRightInd/>
        <w:spacing w:line="360" w:lineRule="auto"/>
        <w:ind w:firstLineChars="2500" w:firstLine="5250"/>
        <w:jc w:val="left"/>
        <w:rPr>
          <w:rFonts w:ascii="宋体" w:hAnsi="宋体" w:cs="宋体"/>
          <w:u w:val="single"/>
        </w:rPr>
      </w:pPr>
      <w:r>
        <w:rPr>
          <w:rFonts w:ascii="宋体" w:hAnsi="宋体" w:cs="宋体" w:hint="eastAsia"/>
        </w:rPr>
        <w:t>维保合同编号：</w:t>
      </w:r>
      <w:r>
        <w:rPr>
          <w:rFonts w:ascii="宋体" w:hAnsi="宋体" w:cs="宋体" w:hint="eastAsia"/>
          <w:u w:val="single"/>
        </w:rPr>
        <w:t xml:space="preserve">　       　　　　</w:t>
      </w:r>
    </w:p>
    <w:p w:rsidR="00DC4BFF" w:rsidRDefault="0056423E">
      <w:pPr>
        <w:widowControl/>
        <w:tabs>
          <w:tab w:val="center" w:pos="4201"/>
          <w:tab w:val="right" w:leader="dot" w:pos="9298"/>
        </w:tabs>
        <w:autoSpaceDE w:val="0"/>
        <w:autoSpaceDN w:val="0"/>
        <w:adjustRightInd/>
        <w:spacing w:line="240" w:lineRule="auto"/>
        <w:rPr>
          <w:rFonts w:ascii="宋体" w:hAnsi="宋体"/>
          <w:kern w:val="0"/>
          <w:sz w:val="32"/>
          <w:szCs w:val="20"/>
        </w:rPr>
      </w:pPr>
      <w:r>
        <w:rPr>
          <w:rFonts w:ascii="宋体" w:hAnsi="宋体" w:hint="eastAsia"/>
          <w:kern w:val="0"/>
          <w:sz w:val="24"/>
          <w:szCs w:val="24"/>
        </w:rPr>
        <w:t xml:space="preserve">　　　　　　　　　　　</w:t>
      </w:r>
    </w:p>
    <w:p w:rsidR="00DC4BFF" w:rsidRDefault="0056423E">
      <w:pPr>
        <w:adjustRightInd/>
        <w:spacing w:line="360" w:lineRule="atLeast"/>
        <w:jc w:val="center"/>
        <w:rPr>
          <w:rFonts w:ascii="宋体" w:hAnsi="宋体" w:cs="宋体"/>
          <w:sz w:val="56"/>
          <w:szCs w:val="36"/>
        </w:rPr>
      </w:pPr>
      <w:r>
        <w:rPr>
          <w:rFonts w:ascii="宋体" w:hAnsi="宋体" w:cs="宋体" w:hint="eastAsia"/>
          <w:sz w:val="48"/>
          <w:szCs w:val="36"/>
        </w:rPr>
        <w:t>消　防　设　施　维　护　保　养</w:t>
      </w:r>
    </w:p>
    <w:p w:rsidR="00DC4BFF" w:rsidRDefault="00DC4BFF">
      <w:pPr>
        <w:adjustRightInd/>
        <w:spacing w:line="360" w:lineRule="atLeast"/>
        <w:jc w:val="center"/>
        <w:rPr>
          <w:rFonts w:ascii="宋体" w:hAnsi="宋体" w:cs="宋体"/>
          <w:sz w:val="44"/>
          <w:szCs w:val="24"/>
        </w:rPr>
      </w:pPr>
    </w:p>
    <w:p w:rsidR="00DC4BFF" w:rsidRDefault="00DC4BFF">
      <w:pPr>
        <w:adjustRightInd/>
        <w:spacing w:line="360" w:lineRule="atLeast"/>
        <w:jc w:val="center"/>
        <w:rPr>
          <w:rFonts w:ascii="宋体" w:hAnsi="宋体" w:cs="宋体"/>
          <w:sz w:val="44"/>
          <w:szCs w:val="24"/>
        </w:rPr>
      </w:pPr>
    </w:p>
    <w:p w:rsidR="00DC4BFF" w:rsidRDefault="0056423E">
      <w:pPr>
        <w:adjustRightInd/>
        <w:spacing w:line="360" w:lineRule="atLeast"/>
        <w:jc w:val="center"/>
        <w:rPr>
          <w:rFonts w:ascii="宋体" w:hAnsi="宋体" w:cs="宋体"/>
          <w:sz w:val="72"/>
          <w:szCs w:val="24"/>
        </w:rPr>
      </w:pPr>
      <w:r>
        <w:rPr>
          <w:rFonts w:ascii="宋体" w:hAnsi="宋体" w:cs="宋体" w:hint="eastAsia"/>
          <w:sz w:val="52"/>
          <w:szCs w:val="24"/>
        </w:rPr>
        <w:t>报　　告　　书</w:t>
      </w:r>
    </w:p>
    <w:p w:rsidR="00DC4BFF" w:rsidRDefault="00DC4BFF">
      <w:pPr>
        <w:adjustRightInd/>
        <w:spacing w:line="360" w:lineRule="atLeast"/>
        <w:jc w:val="center"/>
        <w:rPr>
          <w:rFonts w:ascii="宋体" w:hAnsi="宋体" w:cs="宋体"/>
          <w:sz w:val="52"/>
          <w:szCs w:val="24"/>
        </w:rPr>
      </w:pPr>
    </w:p>
    <w:p w:rsidR="00DC4BFF" w:rsidRDefault="00DC4BFF">
      <w:pPr>
        <w:adjustRightInd/>
        <w:spacing w:line="360" w:lineRule="auto"/>
        <w:ind w:firstLineChars="600" w:firstLine="1920"/>
        <w:jc w:val="left"/>
        <w:rPr>
          <w:rFonts w:ascii="宋体" w:hAnsi="宋体" w:cs="宋体"/>
          <w:sz w:val="32"/>
          <w:szCs w:val="24"/>
        </w:rPr>
      </w:pPr>
    </w:p>
    <w:p w:rsidR="00DC4BFF" w:rsidRDefault="0056423E">
      <w:pPr>
        <w:adjustRightInd/>
        <w:spacing w:line="360" w:lineRule="auto"/>
        <w:jc w:val="center"/>
        <w:rPr>
          <w:rFonts w:ascii="宋体" w:hAnsi="宋体" w:cs="宋体"/>
          <w:sz w:val="28"/>
          <w:szCs w:val="24"/>
        </w:rPr>
      </w:pPr>
      <w:r>
        <w:rPr>
          <w:rFonts w:ascii="宋体" w:hAnsi="宋体" w:cs="宋体" w:hint="eastAsia"/>
          <w:sz w:val="22"/>
          <w:szCs w:val="24"/>
        </w:rPr>
        <w:t>维护保养周期：</w:t>
      </w:r>
      <w:r>
        <w:rPr>
          <w:rFonts w:ascii="宋体" w:hAnsi="宋体" w:cs="宋体" w:hint="eastAsia"/>
          <w:sz w:val="22"/>
          <w:szCs w:val="24"/>
        </w:rPr>
        <w:sym w:font="Wingdings 2" w:char="00A3"/>
      </w:r>
      <w:r>
        <w:rPr>
          <w:rFonts w:ascii="宋体" w:hAnsi="宋体" w:cs="宋体" w:hint="eastAsia"/>
          <w:sz w:val="22"/>
          <w:szCs w:val="24"/>
        </w:rPr>
        <w:t xml:space="preserve">月  </w:t>
      </w:r>
      <w:r>
        <w:rPr>
          <w:rFonts w:ascii="宋体" w:hAnsi="宋体" w:cs="宋体" w:hint="eastAsia"/>
          <w:sz w:val="22"/>
          <w:szCs w:val="24"/>
        </w:rPr>
        <w:sym w:font="Wingdings 2" w:char="00A3"/>
      </w:r>
      <w:r>
        <w:rPr>
          <w:rFonts w:ascii="宋体" w:hAnsi="宋体" w:cs="宋体" w:hint="eastAsia"/>
          <w:sz w:val="22"/>
          <w:szCs w:val="24"/>
        </w:rPr>
        <w:t xml:space="preserve">季  </w:t>
      </w:r>
      <w:r>
        <w:rPr>
          <w:rFonts w:ascii="宋体" w:hAnsi="宋体" w:cs="宋体" w:hint="eastAsia"/>
          <w:sz w:val="22"/>
          <w:szCs w:val="24"/>
        </w:rPr>
        <w:sym w:font="Wingdings 2" w:char="00A3"/>
      </w:r>
      <w:r>
        <w:rPr>
          <w:rFonts w:ascii="宋体" w:hAnsi="宋体" w:cs="宋体" w:hint="eastAsia"/>
          <w:sz w:val="22"/>
          <w:szCs w:val="24"/>
        </w:rPr>
        <w:t xml:space="preserve">半年  </w:t>
      </w:r>
      <w:r>
        <w:rPr>
          <w:rFonts w:ascii="宋体" w:hAnsi="宋体" w:cs="宋体" w:hint="eastAsia"/>
          <w:sz w:val="22"/>
          <w:szCs w:val="24"/>
        </w:rPr>
        <w:sym w:font="Wingdings 2" w:char="00A3"/>
      </w:r>
      <w:r>
        <w:rPr>
          <w:rFonts w:ascii="宋体" w:hAnsi="宋体" w:cs="宋体" w:hint="eastAsia"/>
          <w:sz w:val="22"/>
          <w:szCs w:val="24"/>
        </w:rPr>
        <w:t xml:space="preserve">年  </w:t>
      </w:r>
      <w:r>
        <w:rPr>
          <w:rFonts w:ascii="宋体" w:hAnsi="宋体" w:cs="宋体" w:hint="eastAsia"/>
          <w:sz w:val="22"/>
          <w:szCs w:val="24"/>
        </w:rPr>
        <w:sym w:font="Wingdings 2" w:char="00A3"/>
      </w:r>
      <w:r>
        <w:rPr>
          <w:rFonts w:ascii="宋体" w:hAnsi="宋体" w:cs="宋体" w:hint="eastAsia"/>
          <w:sz w:val="22"/>
          <w:szCs w:val="24"/>
        </w:rPr>
        <w:t>特殊</w:t>
      </w:r>
    </w:p>
    <w:p w:rsidR="00DC4BFF" w:rsidRDefault="00DC4BFF">
      <w:pPr>
        <w:adjustRightInd/>
        <w:spacing w:line="360" w:lineRule="auto"/>
        <w:ind w:firstLineChars="600" w:firstLine="1680"/>
        <w:jc w:val="left"/>
        <w:rPr>
          <w:rFonts w:ascii="宋体" w:hAnsi="宋体" w:cs="宋体"/>
          <w:sz w:val="28"/>
          <w:szCs w:val="24"/>
        </w:rPr>
      </w:pPr>
    </w:p>
    <w:p w:rsidR="00DC4BFF" w:rsidRDefault="0056423E">
      <w:pPr>
        <w:adjustRightInd/>
        <w:spacing w:line="360" w:lineRule="auto"/>
        <w:ind w:firstLineChars="1100" w:firstLine="2420"/>
        <w:jc w:val="left"/>
        <w:rPr>
          <w:rFonts w:ascii="宋体" w:hAnsi="宋体" w:cs="宋体"/>
          <w:sz w:val="22"/>
          <w:szCs w:val="24"/>
          <w:u w:val="single"/>
        </w:rPr>
      </w:pPr>
      <w:r>
        <w:rPr>
          <w:rFonts w:ascii="宋体" w:hAnsi="宋体" w:cs="宋体" w:hint="eastAsia"/>
          <w:sz w:val="22"/>
          <w:szCs w:val="24"/>
        </w:rPr>
        <w:t>维保项目：</w:t>
      </w:r>
      <w:r>
        <w:rPr>
          <w:rFonts w:ascii="宋体" w:hAnsi="宋体" w:cs="宋体" w:hint="eastAsia"/>
          <w:sz w:val="22"/>
          <w:szCs w:val="24"/>
          <w:u w:val="single"/>
        </w:rPr>
        <w:t xml:space="preserve">　　　　　　　　　　　　　</w:t>
      </w:r>
    </w:p>
    <w:p w:rsidR="00DC4BFF" w:rsidRDefault="0056423E">
      <w:pPr>
        <w:adjustRightInd/>
        <w:spacing w:line="360" w:lineRule="auto"/>
        <w:ind w:firstLineChars="1100" w:firstLine="2420"/>
        <w:jc w:val="left"/>
        <w:rPr>
          <w:rFonts w:ascii="宋体" w:hAnsi="宋体" w:cs="宋体"/>
          <w:sz w:val="22"/>
          <w:szCs w:val="24"/>
        </w:rPr>
      </w:pPr>
      <w:r>
        <w:rPr>
          <w:rFonts w:ascii="宋体" w:hAnsi="宋体" w:cs="宋体" w:hint="eastAsia"/>
          <w:sz w:val="22"/>
          <w:szCs w:val="24"/>
        </w:rPr>
        <w:t>委托单位：</w:t>
      </w:r>
      <w:r>
        <w:rPr>
          <w:rFonts w:ascii="宋体" w:hAnsi="宋体" w:cs="宋体" w:hint="eastAsia"/>
          <w:sz w:val="22"/>
          <w:szCs w:val="24"/>
          <w:u w:val="single"/>
        </w:rPr>
        <w:t xml:space="preserve">　　　　　　　　　　　　　</w:t>
      </w:r>
    </w:p>
    <w:p w:rsidR="00DC4BFF" w:rsidRDefault="0056423E">
      <w:pPr>
        <w:adjustRightInd/>
        <w:spacing w:line="360" w:lineRule="auto"/>
        <w:ind w:firstLineChars="1100" w:firstLine="2420"/>
        <w:jc w:val="left"/>
        <w:rPr>
          <w:rFonts w:ascii="宋体" w:hAnsi="宋体" w:cs="宋体"/>
          <w:sz w:val="22"/>
          <w:szCs w:val="24"/>
          <w:u w:val="single"/>
        </w:rPr>
      </w:pPr>
      <w:r>
        <w:rPr>
          <w:rFonts w:ascii="宋体" w:hAnsi="宋体" w:cs="宋体" w:hint="eastAsia"/>
          <w:sz w:val="22"/>
          <w:szCs w:val="24"/>
        </w:rPr>
        <w:t>维保机构：</w:t>
      </w:r>
      <w:r>
        <w:rPr>
          <w:rFonts w:ascii="宋体" w:hAnsi="宋体" w:cs="宋体" w:hint="eastAsia"/>
          <w:sz w:val="22"/>
          <w:szCs w:val="24"/>
          <w:u w:val="single"/>
        </w:rPr>
        <w:t xml:space="preserve">　　　　　　　　　　　　　</w:t>
      </w:r>
    </w:p>
    <w:p w:rsidR="00DC4BFF" w:rsidRDefault="0056423E">
      <w:pPr>
        <w:adjustRightInd/>
        <w:spacing w:line="360" w:lineRule="auto"/>
        <w:ind w:firstLineChars="1100" w:firstLine="2420"/>
        <w:rPr>
          <w:rFonts w:ascii="宋体" w:hAnsi="宋体" w:cs="宋体"/>
          <w:sz w:val="28"/>
          <w:szCs w:val="24"/>
          <w:u w:val="single"/>
        </w:rPr>
      </w:pPr>
      <w:r>
        <w:rPr>
          <w:rFonts w:ascii="宋体" w:hAnsi="宋体" w:cs="宋体" w:hint="eastAsia"/>
          <w:sz w:val="22"/>
          <w:szCs w:val="24"/>
        </w:rPr>
        <w:t>维保时间：</w:t>
      </w:r>
      <w:r>
        <w:rPr>
          <w:rFonts w:ascii="宋体" w:hAnsi="宋体" w:cs="宋体" w:hint="eastAsia"/>
          <w:sz w:val="24"/>
          <w:szCs w:val="24"/>
          <w:u w:val="single"/>
        </w:rPr>
        <w:t xml:space="preserve">　　　　　</w:t>
      </w:r>
      <w:r>
        <w:rPr>
          <w:rFonts w:ascii="宋体" w:hAnsi="宋体" w:cs="宋体" w:hint="eastAsia"/>
          <w:sz w:val="28"/>
          <w:szCs w:val="24"/>
          <w:u w:val="single"/>
        </w:rPr>
        <w:t xml:space="preserve">  　　　    </w:t>
      </w:r>
    </w:p>
    <w:p w:rsidR="00DC4BFF" w:rsidRDefault="00DC4BFF">
      <w:pPr>
        <w:adjustRightInd/>
        <w:spacing w:line="360" w:lineRule="auto"/>
        <w:jc w:val="center"/>
        <w:rPr>
          <w:rFonts w:ascii="宋体" w:hAnsi="宋体" w:cs="宋体"/>
          <w:sz w:val="22"/>
          <w:szCs w:val="24"/>
        </w:rPr>
      </w:pPr>
    </w:p>
    <w:p w:rsidR="00DC4BFF" w:rsidRDefault="00DC4BFF">
      <w:pPr>
        <w:pStyle w:val="afffff3"/>
        <w:ind w:firstLineChars="0" w:firstLine="0"/>
        <w:rPr>
          <w:rFonts w:hAnsi="宋体" w:cs="宋体"/>
          <w:kern w:val="2"/>
          <w:sz w:val="28"/>
          <w:szCs w:val="24"/>
          <w:u w:val="single"/>
        </w:rPr>
      </w:pPr>
    </w:p>
    <w:p w:rsidR="00DC4BFF" w:rsidRDefault="0056423E">
      <w:pPr>
        <w:pStyle w:val="afffff3"/>
        <w:ind w:firstLineChars="0" w:firstLine="0"/>
        <w:jc w:val="center"/>
        <w:rPr>
          <w:rFonts w:hAnsi="宋体"/>
          <w:sz w:val="20"/>
        </w:rPr>
      </w:pPr>
      <w:r>
        <w:rPr>
          <w:rFonts w:hAnsi="宋体" w:cs="宋体" w:hint="eastAsia"/>
          <w:kern w:val="2"/>
          <w:sz w:val="24"/>
          <w:szCs w:val="24"/>
          <w:u w:val="single"/>
        </w:rPr>
        <w:t>山东省消防救援总队监制</w:t>
      </w:r>
    </w:p>
    <w:p w:rsidR="00DC4BFF" w:rsidRDefault="00DC4BFF">
      <w:pPr>
        <w:pStyle w:val="afffff3"/>
        <w:ind w:firstLine="420"/>
      </w:pPr>
    </w:p>
    <w:p w:rsidR="00DC4BFF" w:rsidRDefault="00DC4BFF">
      <w:pPr>
        <w:adjustRightInd/>
        <w:spacing w:line="600" w:lineRule="atLeast"/>
        <w:jc w:val="center"/>
        <w:rPr>
          <w:rFonts w:ascii="宋体" w:hAnsi="宋体" w:cs="宋体"/>
          <w:sz w:val="32"/>
          <w:szCs w:val="24"/>
        </w:rPr>
      </w:pPr>
    </w:p>
    <w:p w:rsidR="00DC4BFF" w:rsidRDefault="00DC4BFF">
      <w:pPr>
        <w:adjustRightInd/>
        <w:spacing w:line="600" w:lineRule="atLeast"/>
        <w:jc w:val="center"/>
        <w:rPr>
          <w:rFonts w:ascii="宋体" w:hAnsi="宋体" w:cs="宋体"/>
          <w:sz w:val="32"/>
          <w:szCs w:val="24"/>
        </w:rPr>
      </w:pPr>
    </w:p>
    <w:p w:rsidR="00DC4BFF" w:rsidRDefault="0056423E">
      <w:pPr>
        <w:adjustRightInd/>
        <w:spacing w:line="600" w:lineRule="atLeast"/>
        <w:jc w:val="center"/>
        <w:rPr>
          <w:rFonts w:ascii="宋体" w:hAnsi="宋体" w:cs="宋体"/>
          <w:sz w:val="32"/>
          <w:szCs w:val="32"/>
        </w:rPr>
      </w:pPr>
      <w:r>
        <w:rPr>
          <w:rFonts w:ascii="宋体" w:hAnsi="宋体" w:cs="宋体" w:hint="eastAsia"/>
          <w:sz w:val="32"/>
          <w:szCs w:val="32"/>
        </w:rPr>
        <w:lastRenderedPageBreak/>
        <w:t>说　　　　明</w:t>
      </w:r>
    </w:p>
    <w:p w:rsidR="00DC4BFF" w:rsidRDefault="00DC4BFF">
      <w:pPr>
        <w:adjustRightInd/>
        <w:spacing w:line="600" w:lineRule="atLeast"/>
        <w:jc w:val="center"/>
        <w:rPr>
          <w:rFonts w:ascii="宋体" w:hAnsi="宋体" w:cs="宋体"/>
          <w:sz w:val="32"/>
          <w:szCs w:val="24"/>
        </w:rPr>
      </w:pPr>
    </w:p>
    <w:p w:rsidR="00DC4BFF" w:rsidRDefault="0056423E">
      <w:pPr>
        <w:adjustRightInd/>
        <w:snapToGrid w:val="0"/>
        <w:spacing w:line="240" w:lineRule="auto"/>
        <w:rPr>
          <w:rFonts w:ascii="宋体" w:hAnsi="宋体" w:cs="宋体"/>
        </w:rPr>
      </w:pPr>
      <w:r>
        <w:rPr>
          <w:rFonts w:ascii="宋体" w:hAnsi="宋体" w:cs="宋体" w:hint="eastAsia"/>
        </w:rPr>
        <w:t>1、本报告书由消防技术服务机构对建筑消防设施进行维护保养后填写，可手写或打印，委托单位签署意见后盖章。</w:t>
      </w:r>
    </w:p>
    <w:p w:rsidR="00DC4BFF" w:rsidRDefault="0056423E">
      <w:pPr>
        <w:adjustRightInd/>
        <w:snapToGrid w:val="0"/>
        <w:spacing w:line="240" w:lineRule="auto"/>
        <w:rPr>
          <w:rFonts w:ascii="宋体" w:hAnsi="宋体" w:cs="宋体"/>
        </w:rPr>
      </w:pPr>
      <w:r>
        <w:rPr>
          <w:rFonts w:ascii="宋体" w:hAnsi="宋体" w:cs="宋体" w:hint="eastAsia"/>
        </w:rPr>
        <w:t>2、本报告书一式三份，送委托单位一份，报当地主管部门一份，消防技术服务机构留存一份。</w:t>
      </w:r>
    </w:p>
    <w:p w:rsidR="00DC4BFF" w:rsidRDefault="0056423E">
      <w:pPr>
        <w:pStyle w:val="afffff3"/>
        <w:ind w:firstLineChars="0" w:firstLine="0"/>
      </w:pPr>
      <w:r>
        <w:rPr>
          <w:rFonts w:hAnsi="宋体" w:cs="宋体" w:hint="eastAsia"/>
          <w:kern w:val="2"/>
          <w:szCs w:val="21"/>
        </w:rPr>
        <w:t>3、本报告书每月填报一次。</w:t>
      </w: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56423E">
      <w:pPr>
        <w:pStyle w:val="afffff3"/>
        <w:ind w:firstLine="420"/>
        <w:jc w:val="center"/>
        <w:rPr>
          <w:rFonts w:ascii="黑体" w:eastAsia="黑体" w:hAnsi="黑体"/>
        </w:rPr>
      </w:pPr>
      <w:r>
        <w:rPr>
          <w:rFonts w:ascii="黑体" w:eastAsia="黑体" w:hAnsi="黑体" w:hint="eastAsia"/>
        </w:rPr>
        <w:lastRenderedPageBreak/>
        <w:t>消防设施维护保养报告</w:t>
      </w:r>
    </w:p>
    <w:p w:rsidR="00DC4BFF" w:rsidRDefault="0056423E">
      <w:pPr>
        <w:pStyle w:val="afffff3"/>
        <w:ind w:firstLine="360"/>
        <w:rPr>
          <w:sz w:val="18"/>
          <w:szCs w:val="18"/>
        </w:rPr>
      </w:pPr>
      <w:r>
        <w:rPr>
          <w:rFonts w:hint="eastAsia"/>
          <w:sz w:val="18"/>
          <w:szCs w:val="18"/>
        </w:rPr>
        <w:t>编号：　　　　　　　　　　　　　　　　　　　　　　　　　　　　　　　　共　　　页第1页</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2186"/>
        <w:gridCol w:w="2835"/>
        <w:gridCol w:w="2974"/>
      </w:tblGrid>
      <w:tr w:rsidR="00DC4BFF">
        <w:trPr>
          <w:trHeight w:val="510"/>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项目名称</w:t>
            </w:r>
          </w:p>
        </w:tc>
        <w:tc>
          <w:tcPr>
            <w:tcW w:w="7995" w:type="dxa"/>
            <w:gridSpan w:val="3"/>
            <w:vAlign w:val="center"/>
          </w:tcPr>
          <w:p w:rsidR="00DC4BFF" w:rsidRDefault="00DC4BFF">
            <w:pPr>
              <w:spacing w:line="240" w:lineRule="auto"/>
              <w:rPr>
                <w:rFonts w:ascii="宋体" w:hAnsi="宋体"/>
                <w:sz w:val="18"/>
                <w:szCs w:val="18"/>
              </w:rPr>
            </w:pPr>
          </w:p>
        </w:tc>
      </w:tr>
      <w:tr w:rsidR="00DC4BFF">
        <w:trPr>
          <w:trHeight w:val="510"/>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项目地址</w:t>
            </w:r>
          </w:p>
        </w:tc>
        <w:tc>
          <w:tcPr>
            <w:tcW w:w="7995" w:type="dxa"/>
            <w:gridSpan w:val="3"/>
            <w:vAlign w:val="center"/>
          </w:tcPr>
          <w:p w:rsidR="00DC4BFF" w:rsidRDefault="00DC4BFF">
            <w:pPr>
              <w:spacing w:line="240" w:lineRule="auto"/>
              <w:rPr>
                <w:rFonts w:ascii="宋体" w:hAnsi="宋体"/>
                <w:sz w:val="18"/>
                <w:szCs w:val="18"/>
              </w:rPr>
            </w:pPr>
          </w:p>
        </w:tc>
      </w:tr>
      <w:tr w:rsidR="00DC4BFF">
        <w:trPr>
          <w:trHeight w:hRule="exact" w:val="763"/>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维保区间</w:t>
            </w:r>
          </w:p>
        </w:tc>
        <w:tc>
          <w:tcPr>
            <w:tcW w:w="7995" w:type="dxa"/>
            <w:gridSpan w:val="3"/>
            <w:vAlign w:val="center"/>
          </w:tcPr>
          <w:p w:rsidR="00DC4BFF" w:rsidRDefault="0056423E">
            <w:pPr>
              <w:spacing w:line="240" w:lineRule="auto"/>
              <w:rPr>
                <w:rFonts w:ascii="宋体" w:hAnsi="宋体"/>
                <w:sz w:val="18"/>
                <w:szCs w:val="18"/>
              </w:rPr>
            </w:pPr>
            <w:r>
              <w:rPr>
                <w:rFonts w:ascii="宋体" w:hAnsi="宋体" w:hint="eastAsia"/>
                <w:sz w:val="18"/>
                <w:szCs w:val="18"/>
              </w:rPr>
              <w:t>年月日至年月日</w:t>
            </w:r>
          </w:p>
        </w:tc>
      </w:tr>
      <w:tr w:rsidR="00DC4BFF">
        <w:trPr>
          <w:cantSplit/>
          <w:trHeight w:val="2018"/>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建筑消防设施列表</w:t>
            </w:r>
          </w:p>
        </w:tc>
        <w:tc>
          <w:tcPr>
            <w:tcW w:w="2186" w:type="dxa"/>
            <w:tcBorders>
              <w:bottom w:val="single" w:sz="4" w:space="0" w:color="auto"/>
            </w:tcBorders>
            <w:vAlign w:val="center"/>
          </w:tcPr>
          <w:p w:rsidR="00DC4BFF" w:rsidRDefault="0056423E">
            <w:pPr>
              <w:spacing w:line="240" w:lineRule="auto"/>
              <w:rPr>
                <w:rFonts w:ascii="宋体" w:hAnsi="宋体"/>
                <w:sz w:val="18"/>
                <w:szCs w:val="18"/>
              </w:rPr>
            </w:pPr>
            <w:r>
              <w:rPr>
                <w:rFonts w:ascii="宋体" w:hAnsi="宋体" w:hint="eastAsia"/>
                <w:sz w:val="18"/>
                <w:szCs w:val="18"/>
              </w:rPr>
              <w:t>□　火灾自动报警系统</w:t>
            </w:r>
          </w:p>
          <w:p w:rsidR="00DC4BFF" w:rsidRDefault="0056423E">
            <w:pPr>
              <w:spacing w:line="240" w:lineRule="auto"/>
              <w:rPr>
                <w:rFonts w:ascii="宋体" w:hAnsi="宋体"/>
                <w:sz w:val="18"/>
                <w:szCs w:val="18"/>
              </w:rPr>
            </w:pPr>
            <w:r>
              <w:rPr>
                <w:rFonts w:ascii="宋体" w:hAnsi="宋体" w:hint="eastAsia"/>
                <w:sz w:val="18"/>
                <w:szCs w:val="18"/>
              </w:rPr>
              <w:t>□　消防水源</w:t>
            </w:r>
          </w:p>
          <w:p w:rsidR="00DC4BFF" w:rsidRDefault="0056423E">
            <w:pPr>
              <w:spacing w:line="240" w:lineRule="auto"/>
              <w:rPr>
                <w:rFonts w:ascii="宋体" w:hAnsi="宋体"/>
                <w:sz w:val="18"/>
                <w:szCs w:val="18"/>
              </w:rPr>
            </w:pPr>
            <w:r>
              <w:rPr>
                <w:rFonts w:ascii="宋体" w:hAnsi="宋体" w:hint="eastAsia"/>
                <w:sz w:val="18"/>
                <w:szCs w:val="18"/>
              </w:rPr>
              <w:t>□　消火栓系统</w:t>
            </w:r>
          </w:p>
          <w:p w:rsidR="00DC4BFF" w:rsidRDefault="0056423E">
            <w:pPr>
              <w:spacing w:line="240" w:lineRule="auto"/>
              <w:rPr>
                <w:rFonts w:ascii="宋体" w:hAnsi="宋体"/>
                <w:sz w:val="18"/>
                <w:szCs w:val="18"/>
              </w:rPr>
            </w:pPr>
            <w:r>
              <w:rPr>
                <w:rFonts w:ascii="宋体" w:hAnsi="宋体" w:hint="eastAsia"/>
                <w:sz w:val="18"/>
                <w:szCs w:val="18"/>
              </w:rPr>
              <w:t>□　自动喷水灭火系统</w:t>
            </w:r>
          </w:p>
          <w:p w:rsidR="00DC4BFF" w:rsidRDefault="0056423E">
            <w:pPr>
              <w:spacing w:line="240" w:lineRule="auto"/>
              <w:rPr>
                <w:rFonts w:ascii="宋体" w:hAnsi="宋体"/>
                <w:sz w:val="18"/>
                <w:szCs w:val="18"/>
              </w:rPr>
            </w:pPr>
            <w:r>
              <w:rPr>
                <w:rFonts w:ascii="宋体" w:hAnsi="宋体" w:hint="eastAsia"/>
                <w:sz w:val="18"/>
                <w:szCs w:val="18"/>
              </w:rPr>
              <w:t>□　水喷雾灭火系统</w:t>
            </w:r>
          </w:p>
          <w:p w:rsidR="00DC4BFF" w:rsidRDefault="0056423E">
            <w:pPr>
              <w:spacing w:line="240" w:lineRule="auto"/>
              <w:rPr>
                <w:rFonts w:ascii="宋体" w:hAnsi="宋体"/>
                <w:sz w:val="18"/>
                <w:szCs w:val="18"/>
              </w:rPr>
            </w:pPr>
            <w:r>
              <w:rPr>
                <w:rFonts w:ascii="宋体" w:hAnsi="宋体" w:hint="eastAsia"/>
                <w:sz w:val="18"/>
                <w:szCs w:val="18"/>
              </w:rPr>
              <w:t>□　细水雾灭火系统</w:t>
            </w:r>
          </w:p>
        </w:tc>
        <w:tc>
          <w:tcPr>
            <w:tcW w:w="2835" w:type="dxa"/>
            <w:tcBorders>
              <w:bottom w:val="single" w:sz="4" w:space="0" w:color="auto"/>
            </w:tcBorders>
            <w:vAlign w:val="center"/>
          </w:tcPr>
          <w:p w:rsidR="00DC4BFF" w:rsidRDefault="0056423E">
            <w:pPr>
              <w:spacing w:line="240" w:lineRule="auto"/>
              <w:rPr>
                <w:rFonts w:ascii="宋体" w:hAnsi="宋体"/>
                <w:sz w:val="18"/>
                <w:szCs w:val="18"/>
              </w:rPr>
            </w:pPr>
            <w:r>
              <w:rPr>
                <w:rFonts w:ascii="宋体" w:hAnsi="宋体" w:hint="eastAsia"/>
                <w:sz w:val="18"/>
                <w:szCs w:val="18"/>
              </w:rPr>
              <w:t>□　泡沫灭火系统</w:t>
            </w:r>
          </w:p>
          <w:p w:rsidR="00DC4BFF" w:rsidRDefault="0056423E">
            <w:pPr>
              <w:spacing w:line="240" w:lineRule="auto"/>
              <w:rPr>
                <w:rFonts w:ascii="宋体" w:hAnsi="宋体"/>
                <w:sz w:val="18"/>
                <w:szCs w:val="18"/>
              </w:rPr>
            </w:pPr>
            <w:r>
              <w:rPr>
                <w:rFonts w:ascii="宋体" w:hAnsi="宋体" w:hint="eastAsia"/>
                <w:sz w:val="18"/>
                <w:szCs w:val="18"/>
              </w:rPr>
              <w:t>□　固定消防炮灭火系统</w:t>
            </w:r>
          </w:p>
          <w:p w:rsidR="00DC4BFF" w:rsidRDefault="0056423E">
            <w:pPr>
              <w:spacing w:line="240" w:lineRule="auto"/>
              <w:rPr>
                <w:rFonts w:ascii="宋体" w:hAnsi="宋体"/>
                <w:sz w:val="18"/>
                <w:szCs w:val="18"/>
              </w:rPr>
            </w:pPr>
            <w:r>
              <w:rPr>
                <w:rFonts w:ascii="宋体" w:hAnsi="宋体" w:hint="eastAsia"/>
                <w:sz w:val="18"/>
                <w:szCs w:val="18"/>
              </w:rPr>
              <w:t>□  自动跟踪定位射流灭火系统</w:t>
            </w:r>
          </w:p>
          <w:p w:rsidR="00DC4BFF" w:rsidRDefault="0056423E">
            <w:pPr>
              <w:spacing w:line="240" w:lineRule="auto"/>
              <w:rPr>
                <w:rFonts w:ascii="宋体" w:hAnsi="宋体"/>
                <w:sz w:val="18"/>
                <w:szCs w:val="18"/>
              </w:rPr>
            </w:pPr>
            <w:r>
              <w:rPr>
                <w:rFonts w:ascii="宋体" w:hAnsi="宋体" w:hint="eastAsia"/>
                <w:sz w:val="18"/>
                <w:szCs w:val="18"/>
              </w:rPr>
              <w:t>□　气体灭火系统</w:t>
            </w:r>
          </w:p>
          <w:p w:rsidR="00DC4BFF" w:rsidRDefault="0056423E">
            <w:pPr>
              <w:spacing w:line="240" w:lineRule="auto"/>
              <w:rPr>
                <w:rFonts w:ascii="宋体" w:hAnsi="宋体"/>
                <w:sz w:val="18"/>
                <w:szCs w:val="18"/>
              </w:rPr>
            </w:pPr>
            <w:r>
              <w:rPr>
                <w:rFonts w:ascii="宋体" w:hAnsi="宋体" w:hint="eastAsia"/>
                <w:sz w:val="18"/>
                <w:szCs w:val="18"/>
              </w:rPr>
              <w:t>□　干粉灭火系统</w:t>
            </w:r>
          </w:p>
          <w:p w:rsidR="00DC4BFF" w:rsidRDefault="0056423E">
            <w:pPr>
              <w:spacing w:line="240" w:lineRule="auto"/>
              <w:rPr>
                <w:rFonts w:ascii="宋体" w:hAnsi="宋体"/>
                <w:sz w:val="18"/>
                <w:szCs w:val="18"/>
              </w:rPr>
            </w:pPr>
            <w:r>
              <w:rPr>
                <w:rFonts w:ascii="宋体" w:hAnsi="宋体" w:hint="eastAsia"/>
                <w:sz w:val="18"/>
                <w:szCs w:val="18"/>
              </w:rPr>
              <w:t>□　防烟排烟系统</w:t>
            </w:r>
          </w:p>
        </w:tc>
        <w:tc>
          <w:tcPr>
            <w:tcW w:w="2974" w:type="dxa"/>
            <w:tcBorders>
              <w:bottom w:val="single" w:sz="4" w:space="0" w:color="auto"/>
            </w:tcBorders>
            <w:vAlign w:val="center"/>
          </w:tcPr>
          <w:p w:rsidR="00DC4BFF" w:rsidRDefault="0056423E">
            <w:pPr>
              <w:spacing w:line="240" w:lineRule="auto"/>
              <w:rPr>
                <w:rFonts w:ascii="宋体" w:hAnsi="宋体"/>
                <w:sz w:val="18"/>
                <w:szCs w:val="18"/>
              </w:rPr>
            </w:pPr>
            <w:r>
              <w:rPr>
                <w:rFonts w:ascii="宋体" w:hAnsi="宋体" w:hint="eastAsia"/>
                <w:sz w:val="18"/>
                <w:szCs w:val="18"/>
              </w:rPr>
              <w:t>□　消防应急照明和疏散指示系统</w:t>
            </w:r>
          </w:p>
          <w:p w:rsidR="00DC4BFF" w:rsidRDefault="0056423E">
            <w:pPr>
              <w:spacing w:line="240" w:lineRule="auto"/>
              <w:rPr>
                <w:rFonts w:ascii="宋体" w:hAnsi="宋体"/>
                <w:sz w:val="18"/>
                <w:szCs w:val="18"/>
              </w:rPr>
            </w:pPr>
            <w:r>
              <w:rPr>
                <w:rFonts w:ascii="宋体" w:hAnsi="宋体" w:hint="eastAsia"/>
                <w:sz w:val="18"/>
                <w:szCs w:val="18"/>
              </w:rPr>
              <w:t>□　防火分隔设施</w:t>
            </w:r>
          </w:p>
          <w:p w:rsidR="00DC4BFF" w:rsidRDefault="0056423E">
            <w:pPr>
              <w:spacing w:line="240" w:lineRule="auto"/>
              <w:rPr>
                <w:rFonts w:ascii="宋体" w:hAnsi="宋体"/>
                <w:sz w:val="18"/>
                <w:szCs w:val="18"/>
              </w:rPr>
            </w:pPr>
            <w:r>
              <w:rPr>
                <w:rFonts w:ascii="宋体" w:hAnsi="宋体" w:hint="eastAsia"/>
                <w:sz w:val="18"/>
                <w:szCs w:val="18"/>
              </w:rPr>
              <w:t>□　电气火灾监控系统</w:t>
            </w:r>
          </w:p>
          <w:p w:rsidR="00DC4BFF" w:rsidRDefault="0056423E">
            <w:pPr>
              <w:spacing w:line="240" w:lineRule="auto"/>
              <w:rPr>
                <w:rFonts w:ascii="宋体" w:hAnsi="宋体"/>
                <w:sz w:val="18"/>
                <w:szCs w:val="18"/>
              </w:rPr>
            </w:pPr>
            <w:r>
              <w:rPr>
                <w:rFonts w:ascii="宋体" w:hAnsi="宋体" w:hint="eastAsia"/>
                <w:sz w:val="18"/>
                <w:szCs w:val="18"/>
              </w:rPr>
              <w:t>□  可燃气体探测报警系统</w:t>
            </w:r>
          </w:p>
          <w:p w:rsidR="00DC4BFF" w:rsidRDefault="0056423E">
            <w:pPr>
              <w:spacing w:line="240" w:lineRule="auto"/>
              <w:rPr>
                <w:rFonts w:ascii="宋体" w:hAnsi="宋体"/>
                <w:sz w:val="18"/>
                <w:szCs w:val="18"/>
              </w:rPr>
            </w:pPr>
            <w:r>
              <w:rPr>
                <w:rFonts w:ascii="宋体" w:hAnsi="宋体" w:hint="eastAsia"/>
                <w:sz w:val="18"/>
                <w:szCs w:val="18"/>
              </w:rPr>
              <w:t>□　消防设备电源监控系统</w:t>
            </w:r>
          </w:p>
          <w:p w:rsidR="00DC4BFF" w:rsidRDefault="0056423E">
            <w:pPr>
              <w:spacing w:line="240" w:lineRule="auto"/>
              <w:rPr>
                <w:rFonts w:ascii="宋体" w:hAnsi="宋体"/>
                <w:sz w:val="18"/>
                <w:szCs w:val="18"/>
              </w:rPr>
            </w:pPr>
            <w:r>
              <w:rPr>
                <w:rFonts w:ascii="宋体" w:hAnsi="宋体" w:hint="eastAsia"/>
                <w:sz w:val="18"/>
                <w:szCs w:val="18"/>
              </w:rPr>
              <w:t>□　防火门监控系统</w:t>
            </w:r>
          </w:p>
        </w:tc>
      </w:tr>
      <w:tr w:rsidR="00DC4BFF">
        <w:trPr>
          <w:cantSplit/>
          <w:trHeight w:val="764"/>
          <w:jc w:val="center"/>
        </w:trPr>
        <w:tc>
          <w:tcPr>
            <w:tcW w:w="1358" w:type="dxa"/>
            <w:tcBorders>
              <w:bottom w:val="single" w:sz="4" w:space="0" w:color="auto"/>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项目概况</w:t>
            </w:r>
          </w:p>
        </w:tc>
        <w:tc>
          <w:tcPr>
            <w:tcW w:w="7995" w:type="dxa"/>
            <w:gridSpan w:val="3"/>
            <w:tcBorders>
              <w:bottom w:val="single" w:sz="4" w:space="0" w:color="auto"/>
            </w:tcBorders>
            <w:vAlign w:val="center"/>
          </w:tcPr>
          <w:p w:rsidR="00DC4BFF" w:rsidRDefault="0056423E">
            <w:pPr>
              <w:spacing w:line="240" w:lineRule="auto"/>
              <w:rPr>
                <w:rFonts w:ascii="宋体" w:hAnsi="宋体"/>
                <w:sz w:val="18"/>
                <w:szCs w:val="18"/>
              </w:rPr>
            </w:pPr>
            <w:r>
              <w:rPr>
                <w:rFonts w:ascii="宋体" w:hAnsi="宋体" w:hint="eastAsia"/>
                <w:sz w:val="18"/>
                <w:szCs w:val="18"/>
              </w:rPr>
              <w:t>建筑高度</w:t>
            </w:r>
            <w:r>
              <w:rPr>
                <w:rFonts w:ascii="宋体" w:hAnsi="宋体" w:hint="eastAsia"/>
                <w:sz w:val="18"/>
                <w:szCs w:val="18"/>
                <w:u w:val="single"/>
              </w:rPr>
              <w:t xml:space="preserve">　　　</w:t>
            </w:r>
            <w:r>
              <w:rPr>
                <w:rFonts w:ascii="宋体" w:hAnsi="宋体" w:hint="eastAsia"/>
                <w:sz w:val="18"/>
                <w:szCs w:val="18"/>
              </w:rPr>
              <w:t>；建筑面积</w:t>
            </w:r>
            <w:r>
              <w:rPr>
                <w:rFonts w:ascii="宋体" w:hAnsi="宋体" w:hint="eastAsia"/>
                <w:sz w:val="18"/>
                <w:szCs w:val="18"/>
                <w:u w:val="single"/>
              </w:rPr>
              <w:t xml:space="preserve">　　　　　　</w:t>
            </w:r>
            <w:r>
              <w:rPr>
                <w:rFonts w:ascii="宋体" w:hAnsi="宋体" w:hint="eastAsia"/>
                <w:sz w:val="18"/>
                <w:szCs w:val="18"/>
              </w:rPr>
              <w:t>；层数</w:t>
            </w:r>
            <w:r>
              <w:rPr>
                <w:rFonts w:ascii="宋体" w:hAnsi="宋体" w:hint="eastAsia"/>
                <w:sz w:val="18"/>
                <w:szCs w:val="18"/>
                <w:u w:val="single"/>
              </w:rPr>
              <w:t xml:space="preserve">　　　　　　　</w:t>
            </w:r>
            <w:r>
              <w:rPr>
                <w:rFonts w:ascii="宋体" w:hAnsi="宋体" w:hint="eastAsia"/>
                <w:sz w:val="18"/>
                <w:szCs w:val="18"/>
              </w:rPr>
              <w:t>；使用性质</w:t>
            </w:r>
            <w:r>
              <w:rPr>
                <w:rFonts w:ascii="宋体" w:hAnsi="宋体" w:hint="eastAsia"/>
                <w:sz w:val="18"/>
                <w:szCs w:val="18"/>
                <w:u w:val="single"/>
              </w:rPr>
              <w:t xml:space="preserve">　　　　　　</w:t>
            </w:r>
          </w:p>
        </w:tc>
      </w:tr>
      <w:tr w:rsidR="00DC4BFF">
        <w:trPr>
          <w:cantSplit/>
          <w:trHeight w:val="3434"/>
          <w:jc w:val="center"/>
        </w:trPr>
        <w:tc>
          <w:tcPr>
            <w:tcW w:w="1358" w:type="dxa"/>
            <w:tcBorders>
              <w:right w:val="single" w:sz="4" w:space="0" w:color="auto"/>
            </w:tcBorders>
            <w:vAlign w:val="center"/>
          </w:tcPr>
          <w:p w:rsidR="00DC4BFF" w:rsidRDefault="0056423E">
            <w:pPr>
              <w:spacing w:line="240" w:lineRule="auto"/>
              <w:jc w:val="center"/>
              <w:rPr>
                <w:rFonts w:ascii="宋体" w:hAnsi="宋体"/>
                <w:sz w:val="18"/>
                <w:szCs w:val="18"/>
              </w:rPr>
            </w:pPr>
            <w:r>
              <w:rPr>
                <w:rFonts w:ascii="宋体" w:hAnsi="宋体" w:hint="eastAsia"/>
                <w:sz w:val="18"/>
                <w:szCs w:val="18"/>
              </w:rPr>
              <w:t>本月维护保养情况简述及结论</w:t>
            </w:r>
          </w:p>
        </w:tc>
        <w:tc>
          <w:tcPr>
            <w:tcW w:w="7995" w:type="dxa"/>
            <w:gridSpan w:val="3"/>
            <w:tcBorders>
              <w:top w:val="single" w:sz="4" w:space="0" w:color="auto"/>
              <w:left w:val="single" w:sz="4" w:space="0" w:color="auto"/>
              <w:bottom w:val="single" w:sz="4" w:space="0" w:color="auto"/>
              <w:right w:val="single" w:sz="4" w:space="0" w:color="auto"/>
            </w:tcBorders>
          </w:tcPr>
          <w:p w:rsidR="00DC4BFF" w:rsidRDefault="0056423E">
            <w:pPr>
              <w:spacing w:line="240" w:lineRule="auto"/>
              <w:rPr>
                <w:rFonts w:ascii="宋体" w:hAnsi="宋体"/>
                <w:sz w:val="18"/>
                <w:szCs w:val="18"/>
              </w:rPr>
            </w:pPr>
            <w:r>
              <w:rPr>
                <w:rFonts w:ascii="宋体" w:hAnsi="宋体" w:hint="eastAsia"/>
                <w:sz w:val="18"/>
                <w:szCs w:val="18"/>
              </w:rPr>
              <w:t>（例：本月维护保养了</w:t>
            </w:r>
            <w:r>
              <w:rPr>
                <w:rFonts w:ascii="宋体" w:hAnsi="宋体"/>
                <w:sz w:val="18"/>
                <w:szCs w:val="18"/>
              </w:rPr>
              <w:t>…</w:t>
            </w:r>
            <w:r>
              <w:rPr>
                <w:rFonts w:ascii="宋体" w:hAnsi="宋体" w:hint="eastAsia"/>
                <w:sz w:val="18"/>
                <w:szCs w:val="18"/>
              </w:rPr>
              <w:t>设施、</w:t>
            </w:r>
            <w:r>
              <w:rPr>
                <w:rFonts w:ascii="宋体" w:hAnsi="宋体"/>
                <w:sz w:val="18"/>
                <w:szCs w:val="18"/>
              </w:rPr>
              <w:t>…</w:t>
            </w:r>
            <w:r>
              <w:rPr>
                <w:rFonts w:ascii="宋体" w:hAnsi="宋体" w:hint="eastAsia"/>
                <w:sz w:val="18"/>
                <w:szCs w:val="18"/>
              </w:rPr>
              <w:t>设施</w:t>
            </w:r>
            <w:r>
              <w:rPr>
                <w:rFonts w:ascii="宋体" w:hAnsi="宋体"/>
                <w:sz w:val="18"/>
                <w:szCs w:val="18"/>
              </w:rPr>
              <w:t>……</w:t>
            </w:r>
            <w:r>
              <w:rPr>
                <w:rFonts w:ascii="宋体" w:hAnsi="宋体" w:hint="eastAsia"/>
                <w:sz w:val="18"/>
                <w:szCs w:val="18"/>
              </w:rPr>
              <w:t>，发现故障或问题</w:t>
            </w:r>
            <w:r>
              <w:rPr>
                <w:rFonts w:ascii="宋体" w:hAnsi="宋体"/>
                <w:sz w:val="18"/>
                <w:szCs w:val="18"/>
              </w:rPr>
              <w:t>…</w:t>
            </w:r>
            <w:r>
              <w:rPr>
                <w:rFonts w:ascii="宋体" w:hAnsi="宋体" w:hint="eastAsia"/>
                <w:sz w:val="18"/>
                <w:szCs w:val="18"/>
              </w:rPr>
              <w:t>处，已经修复或解决</w:t>
            </w:r>
            <w:r>
              <w:rPr>
                <w:rFonts w:ascii="宋体" w:hAnsi="宋体"/>
                <w:sz w:val="18"/>
                <w:szCs w:val="18"/>
              </w:rPr>
              <w:t>…</w:t>
            </w:r>
            <w:r>
              <w:rPr>
                <w:rFonts w:ascii="宋体" w:hAnsi="宋体" w:hint="eastAsia"/>
                <w:sz w:val="18"/>
                <w:szCs w:val="18"/>
              </w:rPr>
              <w:t>处，余</w:t>
            </w:r>
            <w:r>
              <w:rPr>
                <w:rFonts w:ascii="宋体" w:hAnsi="宋体"/>
                <w:sz w:val="18"/>
                <w:szCs w:val="18"/>
              </w:rPr>
              <w:t>…</w:t>
            </w:r>
            <w:r>
              <w:rPr>
                <w:rFonts w:ascii="宋体" w:hAnsi="宋体" w:hint="eastAsia"/>
                <w:sz w:val="18"/>
                <w:szCs w:val="18"/>
              </w:rPr>
              <w:t>处因为</w:t>
            </w:r>
            <w:r>
              <w:rPr>
                <w:rFonts w:ascii="宋体" w:hAnsi="宋体"/>
                <w:sz w:val="18"/>
                <w:szCs w:val="18"/>
              </w:rPr>
              <w:t>…</w:t>
            </w:r>
            <w:r>
              <w:rPr>
                <w:rFonts w:ascii="宋体" w:hAnsi="宋体" w:hint="eastAsia"/>
                <w:sz w:val="18"/>
                <w:szCs w:val="18"/>
              </w:rPr>
              <w:t>原因尚未修复或解决，建议</w:t>
            </w:r>
            <w:r>
              <w:rPr>
                <w:rFonts w:ascii="宋体" w:hAnsi="宋体"/>
                <w:sz w:val="18"/>
                <w:szCs w:val="18"/>
              </w:rPr>
              <w:t>……</w:t>
            </w:r>
            <w:r>
              <w:rPr>
                <w:rFonts w:ascii="宋体" w:hAnsi="宋体" w:hint="eastAsia"/>
                <w:sz w:val="18"/>
                <w:szCs w:val="18"/>
              </w:rPr>
              <w:t>或拟采取</w:t>
            </w:r>
            <w:r>
              <w:rPr>
                <w:rFonts w:ascii="宋体" w:hAnsi="宋体"/>
                <w:sz w:val="18"/>
                <w:szCs w:val="18"/>
              </w:rPr>
              <w:t>……</w:t>
            </w:r>
            <w:r>
              <w:rPr>
                <w:rFonts w:ascii="宋体" w:hAnsi="宋体" w:hint="eastAsia"/>
                <w:sz w:val="18"/>
                <w:szCs w:val="18"/>
              </w:rPr>
              <w:t>措施于</w:t>
            </w:r>
            <w:r>
              <w:rPr>
                <w:rFonts w:ascii="宋体" w:hAnsi="宋体"/>
                <w:sz w:val="18"/>
                <w:szCs w:val="18"/>
              </w:rPr>
              <w:t>…</w:t>
            </w:r>
            <w:r>
              <w:rPr>
                <w:rFonts w:ascii="宋体" w:hAnsi="宋体" w:hint="eastAsia"/>
                <w:sz w:val="18"/>
                <w:szCs w:val="18"/>
              </w:rPr>
              <w:t>时间前完成。其余均正常。）</w:t>
            </w: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56423E">
            <w:pPr>
              <w:spacing w:line="240" w:lineRule="auto"/>
              <w:ind w:firstLineChars="2200" w:firstLine="3960"/>
              <w:rPr>
                <w:rFonts w:ascii="宋体" w:hAnsi="宋体"/>
                <w:sz w:val="18"/>
                <w:szCs w:val="18"/>
              </w:rPr>
            </w:pPr>
            <w:r>
              <w:rPr>
                <w:rFonts w:ascii="宋体" w:hAnsi="宋体" w:hint="eastAsia"/>
                <w:sz w:val="18"/>
                <w:szCs w:val="18"/>
              </w:rPr>
              <w:t>（消防技术服务机构公章）</w:t>
            </w:r>
          </w:p>
          <w:p w:rsidR="00DC4BFF" w:rsidRDefault="00DC4BFF">
            <w:pPr>
              <w:spacing w:line="240" w:lineRule="auto"/>
              <w:ind w:firstLineChars="2200" w:firstLine="3960"/>
              <w:rPr>
                <w:rFonts w:ascii="宋体" w:hAnsi="宋体"/>
                <w:sz w:val="18"/>
                <w:szCs w:val="18"/>
              </w:rPr>
            </w:pPr>
          </w:p>
          <w:p w:rsidR="00DC4BFF" w:rsidRDefault="00DC4BFF">
            <w:pPr>
              <w:spacing w:line="240" w:lineRule="auto"/>
              <w:ind w:firstLineChars="2200" w:firstLine="3960"/>
              <w:rPr>
                <w:rFonts w:ascii="宋体" w:hAnsi="宋体"/>
                <w:sz w:val="18"/>
                <w:szCs w:val="18"/>
              </w:rPr>
            </w:pPr>
          </w:p>
          <w:p w:rsidR="00DC4BFF" w:rsidRDefault="0056423E">
            <w:pPr>
              <w:spacing w:line="240" w:lineRule="auto"/>
              <w:ind w:firstLineChars="2200" w:firstLine="3960"/>
              <w:rPr>
                <w:rFonts w:ascii="宋体" w:hAnsi="宋体"/>
                <w:sz w:val="18"/>
                <w:szCs w:val="18"/>
              </w:rPr>
            </w:pPr>
            <w:r>
              <w:rPr>
                <w:rFonts w:ascii="宋体" w:hAnsi="宋体" w:hint="eastAsia"/>
                <w:sz w:val="18"/>
                <w:szCs w:val="18"/>
              </w:rPr>
              <w:t>签发日期：</w:t>
            </w:r>
          </w:p>
        </w:tc>
      </w:tr>
      <w:tr w:rsidR="00DC4BFF">
        <w:trPr>
          <w:cantSplit/>
          <w:trHeight w:val="1434"/>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维护保养    结果确认</w:t>
            </w:r>
          </w:p>
        </w:tc>
        <w:tc>
          <w:tcPr>
            <w:tcW w:w="7995" w:type="dxa"/>
            <w:gridSpan w:val="3"/>
            <w:tcBorders>
              <w:top w:val="single" w:sz="4" w:space="0" w:color="auto"/>
            </w:tcBorders>
          </w:tcPr>
          <w:p w:rsidR="00DC4BFF" w:rsidRDefault="00DC4BFF">
            <w:pPr>
              <w:spacing w:line="240" w:lineRule="auto"/>
              <w:rPr>
                <w:rFonts w:ascii="宋体" w:hAnsi="宋体"/>
                <w:sz w:val="18"/>
                <w:szCs w:val="18"/>
              </w:rPr>
            </w:pPr>
          </w:p>
          <w:p w:rsidR="00DC4BFF" w:rsidRDefault="0056423E">
            <w:pPr>
              <w:spacing w:line="240" w:lineRule="auto"/>
              <w:rPr>
                <w:rFonts w:ascii="宋体" w:hAnsi="宋体"/>
                <w:sz w:val="18"/>
                <w:szCs w:val="18"/>
              </w:rPr>
            </w:pPr>
            <w:r>
              <w:rPr>
                <w:rFonts w:ascii="宋体" w:hAnsi="宋体" w:hint="eastAsia"/>
                <w:sz w:val="18"/>
                <w:szCs w:val="18"/>
              </w:rPr>
              <w:t xml:space="preserve">委托单位消防安全责任人或消防安全管理人（签字）：　　　　　　　　　　　</w:t>
            </w: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DC4BFF">
            <w:pPr>
              <w:spacing w:line="240" w:lineRule="auto"/>
              <w:rPr>
                <w:rFonts w:ascii="宋体" w:hAnsi="宋体"/>
                <w:sz w:val="18"/>
                <w:szCs w:val="18"/>
              </w:rPr>
            </w:pPr>
          </w:p>
          <w:p w:rsidR="00DC4BFF" w:rsidRDefault="0056423E">
            <w:pPr>
              <w:spacing w:line="240" w:lineRule="auto"/>
              <w:ind w:firstLineChars="2200" w:firstLine="3960"/>
              <w:rPr>
                <w:rFonts w:ascii="宋体" w:hAnsi="宋体"/>
                <w:sz w:val="18"/>
                <w:szCs w:val="18"/>
              </w:rPr>
            </w:pPr>
            <w:r>
              <w:rPr>
                <w:rFonts w:ascii="宋体" w:hAnsi="宋体" w:hint="eastAsia"/>
                <w:sz w:val="18"/>
                <w:szCs w:val="18"/>
              </w:rPr>
              <w:t>（委托单位公章）</w:t>
            </w:r>
          </w:p>
        </w:tc>
      </w:tr>
      <w:tr w:rsidR="00DC4BFF">
        <w:trPr>
          <w:cantSplit/>
          <w:trHeight w:hRule="exact" w:val="1457"/>
          <w:jc w:val="center"/>
        </w:trPr>
        <w:tc>
          <w:tcPr>
            <w:tcW w:w="135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备注</w:t>
            </w:r>
          </w:p>
        </w:tc>
        <w:tc>
          <w:tcPr>
            <w:tcW w:w="7995" w:type="dxa"/>
            <w:gridSpan w:val="3"/>
            <w:vAlign w:val="center"/>
          </w:tcPr>
          <w:p w:rsidR="00DC4BFF" w:rsidRDefault="00DC4BFF">
            <w:pPr>
              <w:spacing w:line="240" w:lineRule="auto"/>
              <w:rPr>
                <w:rFonts w:ascii="宋体" w:hAnsi="宋体"/>
                <w:sz w:val="18"/>
                <w:szCs w:val="18"/>
              </w:rPr>
            </w:pPr>
          </w:p>
        </w:tc>
      </w:tr>
    </w:tbl>
    <w:p w:rsidR="00DC4BFF" w:rsidRDefault="0056423E">
      <w:pPr>
        <w:pStyle w:val="afffff3"/>
        <w:ind w:firstLine="360"/>
        <w:rPr>
          <w:sz w:val="18"/>
          <w:szCs w:val="18"/>
        </w:rPr>
      </w:pPr>
      <w:r>
        <w:rPr>
          <w:rFonts w:hint="eastAsia"/>
          <w:sz w:val="18"/>
          <w:szCs w:val="18"/>
        </w:rPr>
        <w:t>技术负责人：　　　　　 　         　项目负责人：　　  　　　　　　 操作人员：</w:t>
      </w:r>
    </w:p>
    <w:p w:rsidR="00DC4BFF" w:rsidRDefault="00DC4BFF">
      <w:pPr>
        <w:pStyle w:val="afffff3"/>
        <w:ind w:firstLineChars="0" w:firstLine="0"/>
      </w:pPr>
    </w:p>
    <w:p w:rsidR="00DC4BFF" w:rsidRDefault="0056423E">
      <w:pPr>
        <w:pStyle w:val="afff7"/>
      </w:pPr>
      <w:r>
        <w:rPr>
          <w:rFonts w:hint="eastAsia"/>
        </w:rPr>
        <w:t>报告书后附《建筑消防设施维护保养原始记录表》。</w:t>
      </w:r>
    </w:p>
    <w:p w:rsidR="00DC4BFF" w:rsidRDefault="0056423E">
      <w:pPr>
        <w:pStyle w:val="aff8"/>
        <w:spacing w:before="78" w:after="156"/>
      </w:pPr>
      <w:bookmarkStart w:id="308" w:name="_Toc16136"/>
      <w:bookmarkEnd w:id="296"/>
      <w:r>
        <w:lastRenderedPageBreak/>
        <w:br/>
      </w:r>
      <w:bookmarkStart w:id="309" w:name="_Toc64724172"/>
      <w:bookmarkStart w:id="310" w:name="_Toc64562708"/>
      <w:bookmarkStart w:id="311" w:name="_Toc65160061"/>
      <w:bookmarkStart w:id="312" w:name="_Toc65160202"/>
      <w:bookmarkStart w:id="313" w:name="_Toc65757926"/>
      <w:r>
        <w:rPr>
          <w:rFonts w:hint="eastAsia"/>
        </w:rPr>
        <w:t>（资料性）</w:t>
      </w:r>
      <w:r>
        <w:br/>
      </w:r>
      <w:r>
        <w:rPr>
          <w:rFonts w:hint="eastAsia"/>
        </w:rPr>
        <w:t>建筑消防设施维护保养项目概况表</w:t>
      </w:r>
      <w:bookmarkEnd w:id="308"/>
      <w:bookmarkEnd w:id="309"/>
      <w:bookmarkEnd w:id="310"/>
      <w:bookmarkEnd w:id="311"/>
      <w:bookmarkEnd w:id="312"/>
      <w:bookmarkEnd w:id="313"/>
    </w:p>
    <w:p w:rsidR="00DC4BFF" w:rsidRDefault="0056423E">
      <w:pPr>
        <w:pStyle w:val="aff4"/>
        <w:numPr>
          <w:ilvl w:val="1"/>
          <w:numId w:val="0"/>
        </w:numPr>
        <w:spacing w:before="156" w:after="156"/>
      </w:pPr>
      <w:r>
        <w:rPr>
          <w:rFonts w:hint="eastAsia"/>
        </w:rPr>
        <w:t>表G.1 建筑消防设施维护保养项目概况表</w:t>
      </w:r>
    </w:p>
    <w:tbl>
      <w:tblPr>
        <w:tblStyle w:val="a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1134"/>
        <w:gridCol w:w="284"/>
        <w:gridCol w:w="421"/>
        <w:gridCol w:w="1041"/>
        <w:gridCol w:w="1041"/>
        <w:gridCol w:w="1041"/>
        <w:gridCol w:w="425"/>
        <w:gridCol w:w="617"/>
        <w:gridCol w:w="1042"/>
        <w:gridCol w:w="1042"/>
      </w:tblGrid>
      <w:tr w:rsidR="00DC4BFF">
        <w:trPr>
          <w:tblHeader/>
          <w:jc w:val="center"/>
        </w:trPr>
        <w:tc>
          <w:tcPr>
            <w:tcW w:w="1286" w:type="dxa"/>
            <w:tcBorders>
              <w:top w:val="single" w:sz="8" w:space="0" w:color="auto"/>
              <w:bottom w:val="single" w:sz="8" w:space="0" w:color="auto"/>
            </w:tcBorders>
            <w:shd w:val="clear" w:color="auto" w:fill="auto"/>
            <w:vAlign w:val="center"/>
          </w:tcPr>
          <w:p w:rsidR="00DC4BFF" w:rsidRDefault="0056423E">
            <w:pPr>
              <w:spacing w:line="240" w:lineRule="auto"/>
              <w:jc w:val="center"/>
              <w:rPr>
                <w:rFonts w:ascii="宋体" w:hAnsi="宋体"/>
                <w:sz w:val="18"/>
                <w:szCs w:val="18"/>
              </w:rPr>
            </w:pPr>
            <w:r>
              <w:rPr>
                <w:rFonts w:ascii="宋体" w:hAnsi="宋体" w:hint="eastAsia"/>
                <w:sz w:val="18"/>
                <w:szCs w:val="18"/>
              </w:rPr>
              <w:t>委托单位</w:t>
            </w:r>
          </w:p>
        </w:tc>
        <w:tc>
          <w:tcPr>
            <w:tcW w:w="2880" w:type="dxa"/>
            <w:gridSpan w:val="4"/>
            <w:tcBorders>
              <w:top w:val="single" w:sz="8" w:space="0" w:color="auto"/>
              <w:bottom w:val="single" w:sz="8" w:space="0" w:color="auto"/>
            </w:tcBorders>
            <w:shd w:val="clear" w:color="auto" w:fill="auto"/>
            <w:vAlign w:val="center"/>
          </w:tcPr>
          <w:p w:rsidR="00DC4BFF" w:rsidRDefault="00DC4BFF">
            <w:pPr>
              <w:pStyle w:val="afffffffff7"/>
            </w:pPr>
          </w:p>
        </w:tc>
        <w:tc>
          <w:tcPr>
            <w:tcW w:w="3124" w:type="dxa"/>
            <w:gridSpan w:val="4"/>
            <w:tcBorders>
              <w:top w:val="single" w:sz="8" w:space="0" w:color="auto"/>
              <w:bottom w:val="single" w:sz="8" w:space="0" w:color="auto"/>
            </w:tcBorders>
            <w:shd w:val="clear" w:color="auto" w:fill="auto"/>
            <w:vAlign w:val="center"/>
          </w:tcPr>
          <w:p w:rsidR="00DC4BFF" w:rsidRDefault="0056423E">
            <w:pPr>
              <w:spacing w:line="240" w:lineRule="auto"/>
              <w:jc w:val="center"/>
              <w:rPr>
                <w:rFonts w:ascii="宋体" w:hAnsi="宋体"/>
                <w:sz w:val="18"/>
                <w:szCs w:val="18"/>
              </w:rPr>
            </w:pPr>
            <w:r>
              <w:rPr>
                <w:rFonts w:ascii="宋体" w:hAnsi="宋体" w:hint="eastAsia"/>
                <w:sz w:val="18"/>
                <w:szCs w:val="18"/>
              </w:rPr>
              <w:t>联系人及联系方式</w:t>
            </w:r>
          </w:p>
        </w:tc>
        <w:tc>
          <w:tcPr>
            <w:tcW w:w="2084" w:type="dxa"/>
            <w:gridSpan w:val="2"/>
            <w:tcBorders>
              <w:top w:val="single" w:sz="8" w:space="0" w:color="auto"/>
              <w:bottom w:val="single" w:sz="8" w:space="0" w:color="auto"/>
            </w:tcBorders>
            <w:shd w:val="clear" w:color="auto" w:fill="auto"/>
            <w:vAlign w:val="center"/>
          </w:tcPr>
          <w:p w:rsidR="00DC4BFF" w:rsidRDefault="00DC4BFF">
            <w:pPr>
              <w:pStyle w:val="afffffffff7"/>
            </w:pPr>
          </w:p>
        </w:tc>
      </w:tr>
      <w:tr w:rsidR="00DC4BFF">
        <w:trPr>
          <w:jc w:val="center"/>
        </w:trPr>
        <w:tc>
          <w:tcPr>
            <w:tcW w:w="1286" w:type="dxa"/>
            <w:tcBorders>
              <w:top w:val="single" w:sz="8" w:space="0" w:color="auto"/>
            </w:tcBorders>
            <w:shd w:val="clear" w:color="auto" w:fill="auto"/>
            <w:vAlign w:val="center"/>
          </w:tcPr>
          <w:p w:rsidR="00DC4BFF" w:rsidRDefault="0056423E">
            <w:pPr>
              <w:pStyle w:val="afffffffff7"/>
            </w:pPr>
            <w:r>
              <w:rPr>
                <w:rFonts w:hint="eastAsia"/>
              </w:rPr>
              <w:t>项目名称</w:t>
            </w:r>
          </w:p>
        </w:tc>
        <w:tc>
          <w:tcPr>
            <w:tcW w:w="2880" w:type="dxa"/>
            <w:gridSpan w:val="4"/>
            <w:tcBorders>
              <w:top w:val="single" w:sz="8" w:space="0" w:color="auto"/>
            </w:tcBorders>
            <w:shd w:val="clear" w:color="auto" w:fill="auto"/>
            <w:vAlign w:val="center"/>
          </w:tcPr>
          <w:p w:rsidR="00DC4BFF" w:rsidRDefault="00DC4BFF">
            <w:pPr>
              <w:pStyle w:val="afffffffff7"/>
            </w:pPr>
          </w:p>
        </w:tc>
        <w:tc>
          <w:tcPr>
            <w:tcW w:w="3124" w:type="dxa"/>
            <w:gridSpan w:val="4"/>
            <w:tcBorders>
              <w:top w:val="single" w:sz="8" w:space="0" w:color="auto"/>
            </w:tcBorders>
            <w:shd w:val="clear" w:color="auto" w:fill="auto"/>
            <w:vAlign w:val="center"/>
          </w:tcPr>
          <w:p w:rsidR="00DC4BFF" w:rsidRDefault="0056423E">
            <w:pPr>
              <w:pStyle w:val="afffffffff7"/>
            </w:pPr>
            <w:r>
              <w:rPr>
                <w:rFonts w:hint="eastAsia"/>
              </w:rPr>
              <w:t>单位类别</w:t>
            </w:r>
          </w:p>
        </w:tc>
        <w:tc>
          <w:tcPr>
            <w:tcW w:w="2084" w:type="dxa"/>
            <w:gridSpan w:val="2"/>
            <w:tcBorders>
              <w:top w:val="single" w:sz="8" w:space="0" w:color="auto"/>
            </w:tcBorders>
            <w:shd w:val="clear" w:color="auto" w:fill="auto"/>
            <w:vAlign w:val="center"/>
          </w:tcPr>
          <w:p w:rsidR="00DC4BFF" w:rsidRDefault="0056423E">
            <w:pPr>
              <w:pStyle w:val="afffffffff7"/>
              <w:jc w:val="left"/>
            </w:pPr>
            <w:r>
              <w:rPr>
                <w:rFonts w:hint="eastAsia"/>
              </w:rPr>
              <w:t>□重点单位</w:t>
            </w:r>
          </w:p>
          <w:p w:rsidR="00DC4BFF" w:rsidRDefault="0056423E">
            <w:pPr>
              <w:pStyle w:val="afffffffff7"/>
              <w:jc w:val="left"/>
            </w:pPr>
            <w:r>
              <w:rPr>
                <w:rFonts w:hint="eastAsia"/>
              </w:rPr>
              <w:t>□一般单位</w:t>
            </w:r>
          </w:p>
        </w:tc>
      </w:tr>
      <w:tr w:rsidR="00DC4BFF">
        <w:trPr>
          <w:jc w:val="center"/>
        </w:trPr>
        <w:tc>
          <w:tcPr>
            <w:tcW w:w="1286" w:type="dxa"/>
            <w:shd w:val="clear" w:color="auto" w:fill="auto"/>
            <w:vAlign w:val="center"/>
          </w:tcPr>
          <w:p w:rsidR="00DC4BFF" w:rsidRDefault="0056423E">
            <w:pPr>
              <w:pStyle w:val="afffffffff7"/>
            </w:pPr>
            <w:r>
              <w:rPr>
                <w:rFonts w:hint="eastAsia"/>
              </w:rPr>
              <w:t>单位地址</w:t>
            </w:r>
          </w:p>
        </w:tc>
        <w:tc>
          <w:tcPr>
            <w:tcW w:w="2880" w:type="dxa"/>
            <w:gridSpan w:val="4"/>
            <w:shd w:val="clear" w:color="auto" w:fill="auto"/>
            <w:vAlign w:val="center"/>
          </w:tcPr>
          <w:p w:rsidR="00DC4BFF" w:rsidRDefault="00DC4BFF">
            <w:pPr>
              <w:pStyle w:val="afffffffff7"/>
            </w:pPr>
          </w:p>
        </w:tc>
        <w:tc>
          <w:tcPr>
            <w:tcW w:w="3124" w:type="dxa"/>
            <w:gridSpan w:val="4"/>
            <w:shd w:val="clear" w:color="auto" w:fill="auto"/>
            <w:vAlign w:val="center"/>
          </w:tcPr>
          <w:p w:rsidR="00DC4BFF" w:rsidRDefault="0056423E">
            <w:pPr>
              <w:pStyle w:val="afffffffff7"/>
            </w:pPr>
            <w:r>
              <w:rPr>
                <w:rFonts w:hint="eastAsia"/>
              </w:rPr>
              <w:t>消防主管部门</w:t>
            </w:r>
          </w:p>
        </w:tc>
        <w:tc>
          <w:tcPr>
            <w:tcW w:w="2084" w:type="dxa"/>
            <w:gridSpan w:val="2"/>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56423E">
            <w:pPr>
              <w:pStyle w:val="afffffffff7"/>
            </w:pPr>
            <w:r>
              <w:rPr>
                <w:rFonts w:hint="eastAsia"/>
              </w:rPr>
              <w:t>单位性质</w:t>
            </w:r>
          </w:p>
        </w:tc>
        <w:tc>
          <w:tcPr>
            <w:tcW w:w="8088" w:type="dxa"/>
            <w:gridSpan w:val="10"/>
            <w:shd w:val="clear" w:color="auto" w:fill="auto"/>
            <w:vAlign w:val="center"/>
          </w:tcPr>
          <w:p w:rsidR="00DC4BFF" w:rsidRDefault="0056423E">
            <w:pPr>
              <w:pStyle w:val="afffffffff7"/>
              <w:jc w:val="left"/>
            </w:pPr>
            <w:r>
              <w:rPr>
                <w:rFonts w:hint="eastAsia"/>
              </w:rPr>
              <w:t>□机关　　□团体　　□事业　　□企业　　□其他</w:t>
            </w:r>
          </w:p>
        </w:tc>
      </w:tr>
      <w:tr w:rsidR="00DC4BFF">
        <w:trPr>
          <w:jc w:val="center"/>
        </w:trPr>
        <w:tc>
          <w:tcPr>
            <w:tcW w:w="1286" w:type="dxa"/>
            <w:vMerge w:val="restart"/>
            <w:shd w:val="clear" w:color="auto" w:fill="auto"/>
            <w:vAlign w:val="center"/>
          </w:tcPr>
          <w:p w:rsidR="00DC4BFF" w:rsidRDefault="0056423E">
            <w:pPr>
              <w:pStyle w:val="afffffffff7"/>
            </w:pPr>
            <w:r>
              <w:rPr>
                <w:rFonts w:hint="eastAsia"/>
              </w:rPr>
              <w:t>单位人员信息</w:t>
            </w:r>
          </w:p>
        </w:tc>
        <w:tc>
          <w:tcPr>
            <w:tcW w:w="1418" w:type="dxa"/>
            <w:gridSpan w:val="2"/>
            <w:shd w:val="clear" w:color="auto" w:fill="auto"/>
            <w:vAlign w:val="center"/>
          </w:tcPr>
          <w:p w:rsidR="00DC4BFF" w:rsidRDefault="0056423E">
            <w:pPr>
              <w:spacing w:line="240" w:lineRule="auto"/>
              <w:jc w:val="center"/>
              <w:rPr>
                <w:rFonts w:ascii="宋体" w:hAnsi="宋体"/>
                <w:sz w:val="18"/>
                <w:szCs w:val="18"/>
              </w:rPr>
            </w:pPr>
            <w:r>
              <w:rPr>
                <w:rFonts w:ascii="宋体" w:hAnsi="宋体" w:hint="eastAsia"/>
                <w:sz w:val="18"/>
                <w:szCs w:val="18"/>
              </w:rPr>
              <w:t>人员类别</w:t>
            </w:r>
          </w:p>
        </w:tc>
        <w:tc>
          <w:tcPr>
            <w:tcW w:w="1462" w:type="dxa"/>
            <w:gridSpan w:val="2"/>
            <w:shd w:val="clear" w:color="auto" w:fill="auto"/>
            <w:vAlign w:val="center"/>
          </w:tcPr>
          <w:p w:rsidR="00DC4BFF" w:rsidRDefault="0056423E">
            <w:pPr>
              <w:pStyle w:val="afffffffff7"/>
            </w:pPr>
            <w:r>
              <w:rPr>
                <w:rFonts w:hint="eastAsia"/>
              </w:rPr>
              <w:t>姓名</w:t>
            </w:r>
          </w:p>
        </w:tc>
        <w:tc>
          <w:tcPr>
            <w:tcW w:w="2082" w:type="dxa"/>
            <w:gridSpan w:val="2"/>
            <w:shd w:val="clear" w:color="auto" w:fill="auto"/>
            <w:vAlign w:val="center"/>
          </w:tcPr>
          <w:p w:rsidR="00DC4BFF" w:rsidRDefault="0056423E">
            <w:pPr>
              <w:pStyle w:val="afffffffff7"/>
            </w:pPr>
            <w:r>
              <w:rPr>
                <w:rFonts w:hint="eastAsia"/>
              </w:rPr>
              <w:t>职务</w:t>
            </w:r>
          </w:p>
        </w:tc>
        <w:tc>
          <w:tcPr>
            <w:tcW w:w="3126" w:type="dxa"/>
            <w:gridSpan w:val="4"/>
            <w:shd w:val="clear" w:color="auto" w:fill="auto"/>
            <w:vAlign w:val="center"/>
          </w:tcPr>
          <w:p w:rsidR="00DC4BFF" w:rsidRDefault="0056423E">
            <w:pPr>
              <w:pStyle w:val="afffffffff7"/>
            </w:pPr>
            <w:r>
              <w:rPr>
                <w:rFonts w:hAnsi="宋体" w:hint="eastAsia"/>
                <w:szCs w:val="18"/>
              </w:rPr>
              <w:t>联系方式/(职业资格证书等级/编号)</w:t>
            </w:r>
          </w:p>
        </w:tc>
      </w:tr>
      <w:tr w:rsidR="00DC4BFF">
        <w:trPr>
          <w:jc w:val="center"/>
        </w:trPr>
        <w:tc>
          <w:tcPr>
            <w:tcW w:w="1286" w:type="dxa"/>
            <w:vMerge/>
            <w:shd w:val="clear" w:color="auto" w:fill="auto"/>
            <w:vAlign w:val="center"/>
          </w:tcPr>
          <w:p w:rsidR="00DC4BFF" w:rsidRDefault="00DC4BFF">
            <w:pPr>
              <w:pStyle w:val="afffffffff7"/>
            </w:pPr>
          </w:p>
        </w:tc>
        <w:tc>
          <w:tcPr>
            <w:tcW w:w="1418" w:type="dxa"/>
            <w:gridSpan w:val="2"/>
            <w:shd w:val="clear" w:color="auto" w:fill="auto"/>
            <w:vAlign w:val="center"/>
          </w:tcPr>
          <w:p w:rsidR="00DC4BFF" w:rsidRDefault="0056423E">
            <w:pPr>
              <w:pStyle w:val="afffffffff7"/>
            </w:pPr>
            <w:r>
              <w:rPr>
                <w:rFonts w:hint="eastAsia"/>
              </w:rPr>
              <w:t>消防安全管理人</w:t>
            </w:r>
          </w:p>
        </w:tc>
        <w:tc>
          <w:tcPr>
            <w:tcW w:w="1462" w:type="dxa"/>
            <w:gridSpan w:val="2"/>
            <w:shd w:val="clear" w:color="auto" w:fill="auto"/>
            <w:vAlign w:val="center"/>
          </w:tcPr>
          <w:p w:rsidR="00DC4BFF" w:rsidRDefault="00DC4BFF">
            <w:pPr>
              <w:pStyle w:val="afffffffff7"/>
            </w:pPr>
          </w:p>
        </w:tc>
        <w:tc>
          <w:tcPr>
            <w:tcW w:w="2082" w:type="dxa"/>
            <w:gridSpan w:val="2"/>
            <w:shd w:val="clear" w:color="auto" w:fill="auto"/>
            <w:vAlign w:val="center"/>
          </w:tcPr>
          <w:p w:rsidR="00DC4BFF" w:rsidRDefault="00DC4BFF">
            <w:pPr>
              <w:pStyle w:val="afffffffff7"/>
            </w:pPr>
          </w:p>
        </w:tc>
        <w:tc>
          <w:tcPr>
            <w:tcW w:w="3126" w:type="dxa"/>
            <w:gridSpan w:val="4"/>
            <w:shd w:val="clear" w:color="auto" w:fill="auto"/>
            <w:vAlign w:val="center"/>
          </w:tcPr>
          <w:p w:rsidR="00DC4BFF" w:rsidRDefault="00DC4BFF">
            <w:pPr>
              <w:pStyle w:val="afffffffff7"/>
            </w:pPr>
          </w:p>
        </w:tc>
      </w:tr>
      <w:tr w:rsidR="00DC4BFF">
        <w:trPr>
          <w:jc w:val="center"/>
        </w:trPr>
        <w:tc>
          <w:tcPr>
            <w:tcW w:w="1286" w:type="dxa"/>
            <w:vMerge/>
            <w:shd w:val="clear" w:color="auto" w:fill="auto"/>
            <w:vAlign w:val="center"/>
          </w:tcPr>
          <w:p w:rsidR="00DC4BFF" w:rsidRDefault="00DC4BFF">
            <w:pPr>
              <w:pStyle w:val="afffffffff7"/>
            </w:pPr>
          </w:p>
        </w:tc>
        <w:tc>
          <w:tcPr>
            <w:tcW w:w="1418" w:type="dxa"/>
            <w:gridSpan w:val="2"/>
            <w:shd w:val="clear" w:color="auto" w:fill="auto"/>
            <w:vAlign w:val="center"/>
          </w:tcPr>
          <w:p w:rsidR="00DC4BFF" w:rsidRDefault="0056423E">
            <w:pPr>
              <w:pStyle w:val="afffffffff7"/>
            </w:pPr>
            <w:r>
              <w:rPr>
                <w:rFonts w:hint="eastAsia"/>
              </w:rPr>
              <w:t>控制室值班员</w:t>
            </w:r>
          </w:p>
        </w:tc>
        <w:tc>
          <w:tcPr>
            <w:tcW w:w="1462" w:type="dxa"/>
            <w:gridSpan w:val="2"/>
            <w:shd w:val="clear" w:color="auto" w:fill="auto"/>
            <w:vAlign w:val="center"/>
          </w:tcPr>
          <w:p w:rsidR="00DC4BFF" w:rsidRDefault="00DC4BFF">
            <w:pPr>
              <w:pStyle w:val="afffffffff7"/>
            </w:pPr>
          </w:p>
        </w:tc>
        <w:tc>
          <w:tcPr>
            <w:tcW w:w="2082" w:type="dxa"/>
            <w:gridSpan w:val="2"/>
            <w:shd w:val="clear" w:color="auto" w:fill="auto"/>
            <w:vAlign w:val="center"/>
          </w:tcPr>
          <w:p w:rsidR="00DC4BFF" w:rsidRDefault="00DC4BFF">
            <w:pPr>
              <w:pStyle w:val="afffffffff7"/>
            </w:pPr>
          </w:p>
        </w:tc>
        <w:tc>
          <w:tcPr>
            <w:tcW w:w="3126" w:type="dxa"/>
            <w:gridSpan w:val="4"/>
            <w:shd w:val="clear" w:color="auto" w:fill="auto"/>
            <w:vAlign w:val="center"/>
          </w:tcPr>
          <w:p w:rsidR="00DC4BFF" w:rsidRDefault="00DC4BFF">
            <w:pPr>
              <w:pStyle w:val="afffffffff7"/>
            </w:pPr>
          </w:p>
        </w:tc>
      </w:tr>
      <w:tr w:rsidR="00DC4BFF">
        <w:trPr>
          <w:jc w:val="center"/>
        </w:trPr>
        <w:tc>
          <w:tcPr>
            <w:tcW w:w="1286" w:type="dxa"/>
            <w:vMerge/>
            <w:shd w:val="clear" w:color="auto" w:fill="auto"/>
            <w:vAlign w:val="center"/>
          </w:tcPr>
          <w:p w:rsidR="00DC4BFF" w:rsidRDefault="00DC4BFF">
            <w:pPr>
              <w:pStyle w:val="afffffffff7"/>
            </w:pPr>
          </w:p>
        </w:tc>
        <w:tc>
          <w:tcPr>
            <w:tcW w:w="1418" w:type="dxa"/>
            <w:gridSpan w:val="2"/>
            <w:shd w:val="clear" w:color="auto" w:fill="auto"/>
            <w:vAlign w:val="center"/>
          </w:tcPr>
          <w:p w:rsidR="00DC4BFF" w:rsidRDefault="00DC4BFF">
            <w:pPr>
              <w:pStyle w:val="afffffffff7"/>
            </w:pPr>
          </w:p>
        </w:tc>
        <w:tc>
          <w:tcPr>
            <w:tcW w:w="1462" w:type="dxa"/>
            <w:gridSpan w:val="2"/>
            <w:shd w:val="clear" w:color="auto" w:fill="auto"/>
            <w:vAlign w:val="center"/>
          </w:tcPr>
          <w:p w:rsidR="00DC4BFF" w:rsidRDefault="00DC4BFF">
            <w:pPr>
              <w:pStyle w:val="afffffffff7"/>
            </w:pPr>
          </w:p>
        </w:tc>
        <w:tc>
          <w:tcPr>
            <w:tcW w:w="2082" w:type="dxa"/>
            <w:gridSpan w:val="2"/>
            <w:shd w:val="clear" w:color="auto" w:fill="auto"/>
            <w:vAlign w:val="center"/>
          </w:tcPr>
          <w:p w:rsidR="00DC4BFF" w:rsidRDefault="00DC4BFF">
            <w:pPr>
              <w:pStyle w:val="afffffffff7"/>
            </w:pPr>
          </w:p>
        </w:tc>
        <w:tc>
          <w:tcPr>
            <w:tcW w:w="3126" w:type="dxa"/>
            <w:gridSpan w:val="4"/>
            <w:shd w:val="clear" w:color="auto" w:fill="auto"/>
            <w:vAlign w:val="center"/>
          </w:tcPr>
          <w:p w:rsidR="00DC4BFF" w:rsidRDefault="00DC4BFF">
            <w:pPr>
              <w:pStyle w:val="afffffffff7"/>
            </w:pPr>
          </w:p>
        </w:tc>
      </w:tr>
      <w:tr w:rsidR="00DC4BFF">
        <w:trPr>
          <w:jc w:val="center"/>
        </w:trPr>
        <w:tc>
          <w:tcPr>
            <w:tcW w:w="1286" w:type="dxa"/>
            <w:vMerge/>
            <w:shd w:val="clear" w:color="auto" w:fill="auto"/>
            <w:vAlign w:val="center"/>
          </w:tcPr>
          <w:p w:rsidR="00DC4BFF" w:rsidRDefault="00DC4BFF">
            <w:pPr>
              <w:pStyle w:val="afffffffff7"/>
            </w:pPr>
          </w:p>
        </w:tc>
        <w:tc>
          <w:tcPr>
            <w:tcW w:w="1418" w:type="dxa"/>
            <w:gridSpan w:val="2"/>
            <w:shd w:val="clear" w:color="auto" w:fill="auto"/>
            <w:vAlign w:val="center"/>
          </w:tcPr>
          <w:p w:rsidR="00DC4BFF" w:rsidRDefault="00DC4BFF">
            <w:pPr>
              <w:pStyle w:val="afffffffff7"/>
            </w:pPr>
          </w:p>
        </w:tc>
        <w:tc>
          <w:tcPr>
            <w:tcW w:w="1462" w:type="dxa"/>
            <w:gridSpan w:val="2"/>
            <w:shd w:val="clear" w:color="auto" w:fill="auto"/>
            <w:vAlign w:val="center"/>
          </w:tcPr>
          <w:p w:rsidR="00DC4BFF" w:rsidRDefault="00DC4BFF">
            <w:pPr>
              <w:pStyle w:val="afffffffff7"/>
            </w:pPr>
          </w:p>
        </w:tc>
        <w:tc>
          <w:tcPr>
            <w:tcW w:w="2082" w:type="dxa"/>
            <w:gridSpan w:val="2"/>
            <w:shd w:val="clear" w:color="auto" w:fill="auto"/>
            <w:vAlign w:val="center"/>
          </w:tcPr>
          <w:p w:rsidR="00DC4BFF" w:rsidRDefault="00DC4BFF">
            <w:pPr>
              <w:pStyle w:val="afffffffff7"/>
            </w:pPr>
          </w:p>
        </w:tc>
        <w:tc>
          <w:tcPr>
            <w:tcW w:w="3126" w:type="dxa"/>
            <w:gridSpan w:val="4"/>
            <w:shd w:val="clear" w:color="auto" w:fill="auto"/>
            <w:vAlign w:val="center"/>
          </w:tcPr>
          <w:p w:rsidR="00DC4BFF" w:rsidRDefault="00DC4BFF">
            <w:pPr>
              <w:pStyle w:val="afffffffff7"/>
            </w:pPr>
          </w:p>
        </w:tc>
      </w:tr>
      <w:tr w:rsidR="00DC4BFF">
        <w:trPr>
          <w:jc w:val="center"/>
        </w:trPr>
        <w:tc>
          <w:tcPr>
            <w:tcW w:w="1286" w:type="dxa"/>
            <w:vMerge/>
            <w:shd w:val="clear" w:color="auto" w:fill="auto"/>
            <w:vAlign w:val="center"/>
          </w:tcPr>
          <w:p w:rsidR="00DC4BFF" w:rsidRDefault="00DC4BFF">
            <w:pPr>
              <w:pStyle w:val="afffffffff7"/>
            </w:pPr>
          </w:p>
        </w:tc>
        <w:tc>
          <w:tcPr>
            <w:tcW w:w="1418" w:type="dxa"/>
            <w:gridSpan w:val="2"/>
            <w:shd w:val="clear" w:color="auto" w:fill="auto"/>
            <w:vAlign w:val="center"/>
          </w:tcPr>
          <w:p w:rsidR="00DC4BFF" w:rsidRDefault="00DC4BFF">
            <w:pPr>
              <w:pStyle w:val="afffffffff7"/>
            </w:pPr>
          </w:p>
        </w:tc>
        <w:tc>
          <w:tcPr>
            <w:tcW w:w="1462" w:type="dxa"/>
            <w:gridSpan w:val="2"/>
            <w:shd w:val="clear" w:color="auto" w:fill="auto"/>
            <w:vAlign w:val="center"/>
          </w:tcPr>
          <w:p w:rsidR="00DC4BFF" w:rsidRDefault="00DC4BFF">
            <w:pPr>
              <w:pStyle w:val="afffffffff7"/>
            </w:pPr>
          </w:p>
        </w:tc>
        <w:tc>
          <w:tcPr>
            <w:tcW w:w="2082" w:type="dxa"/>
            <w:gridSpan w:val="2"/>
            <w:shd w:val="clear" w:color="auto" w:fill="auto"/>
            <w:vAlign w:val="center"/>
          </w:tcPr>
          <w:p w:rsidR="00DC4BFF" w:rsidRDefault="00DC4BFF">
            <w:pPr>
              <w:pStyle w:val="afffffffff7"/>
            </w:pPr>
          </w:p>
        </w:tc>
        <w:tc>
          <w:tcPr>
            <w:tcW w:w="3126" w:type="dxa"/>
            <w:gridSpan w:val="4"/>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56423E">
            <w:pPr>
              <w:pStyle w:val="afffffffff7"/>
            </w:pPr>
            <w:r>
              <w:rPr>
                <w:rFonts w:hint="eastAsia"/>
              </w:rPr>
              <w:t>消防控制室位置</w:t>
            </w:r>
          </w:p>
        </w:tc>
        <w:tc>
          <w:tcPr>
            <w:tcW w:w="2880" w:type="dxa"/>
            <w:gridSpan w:val="4"/>
            <w:shd w:val="clear" w:color="auto" w:fill="auto"/>
            <w:vAlign w:val="center"/>
          </w:tcPr>
          <w:p w:rsidR="00DC4BFF" w:rsidRDefault="00DC4BFF">
            <w:pPr>
              <w:pStyle w:val="afffffffff7"/>
            </w:pPr>
          </w:p>
        </w:tc>
        <w:tc>
          <w:tcPr>
            <w:tcW w:w="2507" w:type="dxa"/>
            <w:gridSpan w:val="3"/>
            <w:shd w:val="clear" w:color="auto" w:fill="auto"/>
            <w:vAlign w:val="center"/>
          </w:tcPr>
          <w:p w:rsidR="00DC4BFF" w:rsidRDefault="0056423E">
            <w:pPr>
              <w:pStyle w:val="afffffffff7"/>
            </w:pPr>
            <w:r>
              <w:rPr>
                <w:rFonts w:hint="eastAsia"/>
              </w:rPr>
              <w:t>火灾自动报警系统形式</w:t>
            </w:r>
          </w:p>
        </w:tc>
        <w:tc>
          <w:tcPr>
            <w:tcW w:w="2701" w:type="dxa"/>
            <w:gridSpan w:val="3"/>
            <w:shd w:val="clear" w:color="auto" w:fill="auto"/>
            <w:vAlign w:val="center"/>
          </w:tcPr>
          <w:p w:rsidR="00DC4BFF" w:rsidRDefault="0056423E">
            <w:pPr>
              <w:pStyle w:val="afffffffff7"/>
              <w:jc w:val="left"/>
            </w:pPr>
            <w:r>
              <w:rPr>
                <w:rFonts w:hint="eastAsia"/>
              </w:rPr>
              <w:t>□控制中心　□集中　□区域</w:t>
            </w:r>
          </w:p>
        </w:tc>
      </w:tr>
      <w:tr w:rsidR="00DC4BFF">
        <w:trPr>
          <w:jc w:val="center"/>
        </w:trPr>
        <w:tc>
          <w:tcPr>
            <w:tcW w:w="1286" w:type="dxa"/>
            <w:shd w:val="clear" w:color="auto" w:fill="auto"/>
            <w:vAlign w:val="center"/>
          </w:tcPr>
          <w:p w:rsidR="00DC4BFF" w:rsidRDefault="0056423E">
            <w:pPr>
              <w:pStyle w:val="afffffffff7"/>
            </w:pPr>
            <w:r>
              <w:rPr>
                <w:rFonts w:hint="eastAsia"/>
              </w:rPr>
              <w:t>消防控制室数量</w:t>
            </w:r>
          </w:p>
        </w:tc>
        <w:tc>
          <w:tcPr>
            <w:tcW w:w="2880" w:type="dxa"/>
            <w:gridSpan w:val="4"/>
            <w:shd w:val="clear" w:color="auto" w:fill="auto"/>
            <w:vAlign w:val="center"/>
          </w:tcPr>
          <w:p w:rsidR="00DC4BFF" w:rsidRDefault="00DC4BFF">
            <w:pPr>
              <w:pStyle w:val="afffffffff7"/>
            </w:pPr>
          </w:p>
        </w:tc>
        <w:tc>
          <w:tcPr>
            <w:tcW w:w="2507" w:type="dxa"/>
            <w:gridSpan w:val="3"/>
            <w:shd w:val="clear" w:color="auto" w:fill="auto"/>
            <w:vAlign w:val="center"/>
          </w:tcPr>
          <w:p w:rsidR="00DC4BFF" w:rsidRDefault="0056423E">
            <w:pPr>
              <w:pStyle w:val="afffffffff7"/>
            </w:pPr>
            <w:r>
              <w:rPr>
                <w:rFonts w:hint="eastAsia"/>
              </w:rPr>
              <w:t>消防控制室电话</w:t>
            </w:r>
          </w:p>
        </w:tc>
        <w:tc>
          <w:tcPr>
            <w:tcW w:w="2701" w:type="dxa"/>
            <w:gridSpan w:val="3"/>
            <w:shd w:val="clear" w:color="auto" w:fill="auto"/>
            <w:vAlign w:val="center"/>
          </w:tcPr>
          <w:p w:rsidR="00DC4BFF" w:rsidRDefault="00DC4BFF">
            <w:pPr>
              <w:pStyle w:val="afffffffff7"/>
            </w:pPr>
          </w:p>
        </w:tc>
      </w:tr>
      <w:tr w:rsidR="00DC4BFF">
        <w:trPr>
          <w:jc w:val="center"/>
        </w:trPr>
        <w:tc>
          <w:tcPr>
            <w:tcW w:w="1286" w:type="dxa"/>
            <w:vMerge w:val="restart"/>
            <w:shd w:val="clear" w:color="auto" w:fill="auto"/>
            <w:vAlign w:val="center"/>
          </w:tcPr>
          <w:p w:rsidR="00DC4BFF" w:rsidRDefault="0056423E">
            <w:pPr>
              <w:pStyle w:val="afffffffff7"/>
            </w:pPr>
            <w:r>
              <w:rPr>
                <w:rFonts w:hint="eastAsia"/>
              </w:rPr>
              <w:t>工程基本情况</w:t>
            </w:r>
          </w:p>
        </w:tc>
        <w:tc>
          <w:tcPr>
            <w:tcW w:w="1134" w:type="dxa"/>
            <w:vMerge w:val="restart"/>
            <w:shd w:val="clear" w:color="auto" w:fill="auto"/>
            <w:vAlign w:val="center"/>
          </w:tcPr>
          <w:p w:rsidR="00DC4BFF" w:rsidRDefault="0056423E">
            <w:pPr>
              <w:pStyle w:val="afffffffff7"/>
            </w:pPr>
            <w:r>
              <w:rPr>
                <w:rFonts w:hint="eastAsia"/>
              </w:rPr>
              <w:t>建筑物名称</w:t>
            </w:r>
          </w:p>
        </w:tc>
        <w:tc>
          <w:tcPr>
            <w:tcW w:w="705" w:type="dxa"/>
            <w:gridSpan w:val="2"/>
            <w:vMerge w:val="restart"/>
            <w:shd w:val="clear" w:color="auto" w:fill="auto"/>
            <w:vAlign w:val="center"/>
          </w:tcPr>
          <w:p w:rsidR="00DC4BFF" w:rsidRDefault="0056423E">
            <w:pPr>
              <w:pStyle w:val="afffffffff7"/>
            </w:pPr>
            <w:r>
              <w:rPr>
                <w:rFonts w:hint="eastAsia"/>
              </w:rPr>
              <w:t>结构</w:t>
            </w:r>
          </w:p>
        </w:tc>
        <w:tc>
          <w:tcPr>
            <w:tcW w:w="1041" w:type="dxa"/>
            <w:vMerge w:val="restart"/>
            <w:shd w:val="clear" w:color="auto" w:fill="auto"/>
            <w:vAlign w:val="center"/>
          </w:tcPr>
          <w:p w:rsidR="00DC4BFF" w:rsidRDefault="0056423E">
            <w:pPr>
              <w:pStyle w:val="afffffffff7"/>
            </w:pPr>
            <w:r>
              <w:rPr>
                <w:rFonts w:hint="eastAsia"/>
              </w:rPr>
              <w:t>耐火等级</w:t>
            </w:r>
          </w:p>
        </w:tc>
        <w:tc>
          <w:tcPr>
            <w:tcW w:w="1041" w:type="dxa"/>
            <w:vMerge w:val="restart"/>
            <w:shd w:val="clear" w:color="auto" w:fill="auto"/>
            <w:vAlign w:val="center"/>
          </w:tcPr>
          <w:p w:rsidR="00DC4BFF" w:rsidRDefault="0056423E">
            <w:pPr>
              <w:pStyle w:val="afffffffff7"/>
            </w:pPr>
            <w:r>
              <w:rPr>
                <w:rFonts w:hint="eastAsia"/>
              </w:rPr>
              <w:t>建筑高度</w:t>
            </w:r>
          </w:p>
          <w:p w:rsidR="00DC4BFF" w:rsidRDefault="0056423E">
            <w:pPr>
              <w:pStyle w:val="afffffffff7"/>
            </w:pPr>
            <w:r>
              <w:rPr>
                <w:rFonts w:hint="eastAsia"/>
              </w:rPr>
              <w:t>（m）</w:t>
            </w:r>
          </w:p>
        </w:tc>
        <w:tc>
          <w:tcPr>
            <w:tcW w:w="2083" w:type="dxa"/>
            <w:gridSpan w:val="3"/>
            <w:shd w:val="clear" w:color="auto" w:fill="auto"/>
            <w:vAlign w:val="center"/>
          </w:tcPr>
          <w:p w:rsidR="00DC4BFF" w:rsidRDefault="0056423E">
            <w:pPr>
              <w:pStyle w:val="afffffffff7"/>
            </w:pPr>
            <w:r>
              <w:rPr>
                <w:rFonts w:hint="eastAsia"/>
              </w:rPr>
              <w:t>层数</w:t>
            </w:r>
          </w:p>
        </w:tc>
        <w:tc>
          <w:tcPr>
            <w:tcW w:w="1042" w:type="dxa"/>
            <w:vMerge w:val="restart"/>
            <w:shd w:val="clear" w:color="auto" w:fill="auto"/>
            <w:vAlign w:val="center"/>
          </w:tcPr>
          <w:p w:rsidR="00DC4BFF" w:rsidRDefault="0056423E">
            <w:pPr>
              <w:pStyle w:val="afffffffff7"/>
            </w:pPr>
            <w:r>
              <w:rPr>
                <w:rFonts w:hint="eastAsia"/>
              </w:rPr>
              <w:t>建筑面积</w:t>
            </w:r>
          </w:p>
          <w:p w:rsidR="00DC4BFF" w:rsidRDefault="0056423E">
            <w:pPr>
              <w:pStyle w:val="afffffffff7"/>
            </w:pPr>
            <w:r>
              <w:rPr>
                <w:rFonts w:hint="eastAsia"/>
              </w:rPr>
              <w:t>（储量）</w:t>
            </w:r>
          </w:p>
        </w:tc>
        <w:tc>
          <w:tcPr>
            <w:tcW w:w="1042" w:type="dxa"/>
            <w:vMerge w:val="restart"/>
            <w:shd w:val="clear" w:color="auto" w:fill="auto"/>
            <w:vAlign w:val="center"/>
          </w:tcPr>
          <w:p w:rsidR="00DC4BFF" w:rsidRDefault="0056423E">
            <w:pPr>
              <w:pStyle w:val="afffffffff7"/>
            </w:pPr>
            <w:r>
              <w:rPr>
                <w:rFonts w:hint="eastAsia"/>
              </w:rPr>
              <w:t>火灾危险性类别</w:t>
            </w:r>
          </w:p>
        </w:tc>
      </w:tr>
      <w:tr w:rsidR="00DC4BFF">
        <w:trPr>
          <w:jc w:val="center"/>
        </w:trPr>
        <w:tc>
          <w:tcPr>
            <w:tcW w:w="1286" w:type="dxa"/>
            <w:vMerge/>
            <w:shd w:val="clear" w:color="auto" w:fill="auto"/>
            <w:vAlign w:val="center"/>
          </w:tcPr>
          <w:p w:rsidR="00DC4BFF" w:rsidRDefault="00DC4BFF">
            <w:pPr>
              <w:pStyle w:val="afffffffff7"/>
            </w:pPr>
          </w:p>
        </w:tc>
        <w:tc>
          <w:tcPr>
            <w:tcW w:w="1134" w:type="dxa"/>
            <w:vMerge/>
            <w:shd w:val="clear" w:color="auto" w:fill="auto"/>
            <w:vAlign w:val="center"/>
          </w:tcPr>
          <w:p w:rsidR="00DC4BFF" w:rsidRDefault="00DC4BFF">
            <w:pPr>
              <w:pStyle w:val="afffffffff7"/>
            </w:pPr>
          </w:p>
        </w:tc>
        <w:tc>
          <w:tcPr>
            <w:tcW w:w="705" w:type="dxa"/>
            <w:gridSpan w:val="2"/>
            <w:vMerge/>
            <w:shd w:val="clear" w:color="auto" w:fill="auto"/>
            <w:vAlign w:val="center"/>
          </w:tcPr>
          <w:p w:rsidR="00DC4BFF" w:rsidRDefault="00DC4BFF">
            <w:pPr>
              <w:pStyle w:val="afffffffff7"/>
            </w:pPr>
          </w:p>
        </w:tc>
        <w:tc>
          <w:tcPr>
            <w:tcW w:w="1041" w:type="dxa"/>
            <w:vMerge/>
            <w:shd w:val="clear" w:color="auto" w:fill="auto"/>
            <w:vAlign w:val="center"/>
          </w:tcPr>
          <w:p w:rsidR="00DC4BFF" w:rsidRDefault="00DC4BFF">
            <w:pPr>
              <w:pStyle w:val="afffffffff7"/>
            </w:pPr>
          </w:p>
        </w:tc>
        <w:tc>
          <w:tcPr>
            <w:tcW w:w="1041" w:type="dxa"/>
            <w:vMerge/>
            <w:shd w:val="clear" w:color="auto" w:fill="auto"/>
            <w:vAlign w:val="center"/>
          </w:tcPr>
          <w:p w:rsidR="00DC4BFF" w:rsidRDefault="00DC4BFF">
            <w:pPr>
              <w:pStyle w:val="afffffffff7"/>
            </w:pPr>
          </w:p>
        </w:tc>
        <w:tc>
          <w:tcPr>
            <w:tcW w:w="1041" w:type="dxa"/>
            <w:shd w:val="clear" w:color="auto" w:fill="auto"/>
            <w:vAlign w:val="center"/>
          </w:tcPr>
          <w:p w:rsidR="00DC4BFF" w:rsidRDefault="0056423E">
            <w:pPr>
              <w:spacing w:line="240" w:lineRule="auto"/>
              <w:jc w:val="center"/>
              <w:rPr>
                <w:rFonts w:ascii="宋体" w:hAnsi="宋体"/>
                <w:sz w:val="18"/>
                <w:szCs w:val="18"/>
              </w:rPr>
            </w:pPr>
            <w:r>
              <w:rPr>
                <w:rFonts w:ascii="宋体" w:hAnsi="宋体" w:hint="eastAsia"/>
                <w:sz w:val="18"/>
                <w:szCs w:val="18"/>
              </w:rPr>
              <w:t>地上</w:t>
            </w:r>
          </w:p>
        </w:tc>
        <w:tc>
          <w:tcPr>
            <w:tcW w:w="1042" w:type="dxa"/>
            <w:gridSpan w:val="2"/>
            <w:shd w:val="clear" w:color="auto" w:fill="auto"/>
            <w:vAlign w:val="center"/>
          </w:tcPr>
          <w:p w:rsidR="00DC4BFF" w:rsidRDefault="0056423E">
            <w:pPr>
              <w:spacing w:line="240" w:lineRule="auto"/>
              <w:jc w:val="center"/>
              <w:rPr>
                <w:rFonts w:ascii="宋体" w:hAnsi="宋体"/>
                <w:sz w:val="18"/>
                <w:szCs w:val="18"/>
              </w:rPr>
            </w:pPr>
            <w:r>
              <w:rPr>
                <w:rFonts w:ascii="宋体" w:hAnsi="宋体" w:hint="eastAsia"/>
                <w:sz w:val="18"/>
                <w:szCs w:val="18"/>
              </w:rPr>
              <w:t>地下</w:t>
            </w:r>
          </w:p>
        </w:tc>
        <w:tc>
          <w:tcPr>
            <w:tcW w:w="1042" w:type="dxa"/>
            <w:vMerge/>
            <w:shd w:val="clear" w:color="auto" w:fill="auto"/>
            <w:vAlign w:val="center"/>
          </w:tcPr>
          <w:p w:rsidR="00DC4BFF" w:rsidRDefault="00DC4BFF">
            <w:pPr>
              <w:pStyle w:val="afffffffff7"/>
            </w:pPr>
          </w:p>
        </w:tc>
        <w:tc>
          <w:tcPr>
            <w:tcW w:w="1042" w:type="dxa"/>
            <w:vMerge/>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jc w:val="center"/>
        </w:trPr>
        <w:tc>
          <w:tcPr>
            <w:tcW w:w="1286" w:type="dxa"/>
            <w:shd w:val="clear" w:color="auto" w:fill="auto"/>
            <w:vAlign w:val="center"/>
          </w:tcPr>
          <w:p w:rsidR="00DC4BFF" w:rsidRDefault="00DC4BFF">
            <w:pPr>
              <w:pStyle w:val="afffffffff7"/>
            </w:pPr>
          </w:p>
        </w:tc>
        <w:tc>
          <w:tcPr>
            <w:tcW w:w="1134" w:type="dxa"/>
            <w:shd w:val="clear" w:color="auto" w:fill="auto"/>
            <w:vAlign w:val="center"/>
          </w:tcPr>
          <w:p w:rsidR="00DC4BFF" w:rsidRDefault="00DC4BFF">
            <w:pPr>
              <w:pStyle w:val="afffffffff7"/>
            </w:pPr>
          </w:p>
        </w:tc>
        <w:tc>
          <w:tcPr>
            <w:tcW w:w="705" w:type="dxa"/>
            <w:gridSpan w:val="2"/>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1" w:type="dxa"/>
            <w:shd w:val="clear" w:color="auto" w:fill="auto"/>
            <w:vAlign w:val="center"/>
          </w:tcPr>
          <w:p w:rsidR="00DC4BFF" w:rsidRDefault="00DC4BFF">
            <w:pPr>
              <w:pStyle w:val="afffffffff7"/>
            </w:pPr>
          </w:p>
        </w:tc>
        <w:tc>
          <w:tcPr>
            <w:tcW w:w="1042" w:type="dxa"/>
            <w:gridSpan w:val="2"/>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c>
          <w:tcPr>
            <w:tcW w:w="1042" w:type="dxa"/>
            <w:shd w:val="clear" w:color="auto" w:fill="auto"/>
            <w:vAlign w:val="center"/>
          </w:tcPr>
          <w:p w:rsidR="00DC4BFF" w:rsidRDefault="00DC4BFF">
            <w:pPr>
              <w:pStyle w:val="afffffffff7"/>
            </w:pPr>
          </w:p>
        </w:tc>
      </w:tr>
      <w:tr w:rsidR="00DC4BFF">
        <w:trPr>
          <w:trHeight w:val="3402"/>
          <w:jc w:val="center"/>
        </w:trPr>
        <w:tc>
          <w:tcPr>
            <w:tcW w:w="1286" w:type="dxa"/>
            <w:shd w:val="clear" w:color="auto" w:fill="auto"/>
            <w:vAlign w:val="center"/>
          </w:tcPr>
          <w:p w:rsidR="00DC4BFF" w:rsidRDefault="0056423E">
            <w:pPr>
              <w:pStyle w:val="afffffffff7"/>
            </w:pPr>
            <w:r>
              <w:rPr>
                <w:rFonts w:hint="eastAsia"/>
              </w:rPr>
              <w:t>工程简要说明</w:t>
            </w:r>
          </w:p>
        </w:tc>
        <w:tc>
          <w:tcPr>
            <w:tcW w:w="8088" w:type="dxa"/>
            <w:gridSpan w:val="10"/>
            <w:shd w:val="clear" w:color="auto" w:fill="auto"/>
            <w:vAlign w:val="center"/>
          </w:tcPr>
          <w:p w:rsidR="00DC4BFF" w:rsidRDefault="00DC4BFF">
            <w:pPr>
              <w:pStyle w:val="afffffffff7"/>
            </w:pPr>
          </w:p>
        </w:tc>
      </w:tr>
    </w:tbl>
    <w:p w:rsidR="00DC4BFF" w:rsidRDefault="00DC4BFF">
      <w:pPr>
        <w:pStyle w:val="afffff3"/>
        <w:ind w:firstLine="420"/>
      </w:pPr>
    </w:p>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cols w:space="425"/>
          <w:formProt w:val="0"/>
          <w:docGrid w:type="lines" w:linePitch="312"/>
        </w:sectPr>
      </w:pPr>
    </w:p>
    <w:p w:rsidR="00DC4BFF" w:rsidRDefault="00DC4BFF">
      <w:pPr>
        <w:pStyle w:val="afd"/>
        <w:rPr>
          <w:vanish w:val="0"/>
        </w:rPr>
      </w:pPr>
    </w:p>
    <w:p w:rsidR="00DC4BFF" w:rsidRDefault="00DC4BFF">
      <w:pPr>
        <w:pStyle w:val="aff3"/>
        <w:rPr>
          <w:vanish w:val="0"/>
        </w:rPr>
      </w:pPr>
    </w:p>
    <w:p w:rsidR="00DC4BFF" w:rsidRDefault="0056423E">
      <w:pPr>
        <w:pStyle w:val="aff8"/>
        <w:spacing w:before="78" w:after="156"/>
      </w:pPr>
      <w:bookmarkStart w:id="314" w:name="_Toc32068"/>
      <w:r>
        <w:br/>
      </w:r>
      <w:bookmarkStart w:id="315" w:name="_Toc64724173"/>
      <w:bookmarkStart w:id="316" w:name="_Toc65160062"/>
      <w:bookmarkStart w:id="317" w:name="_Toc64562709"/>
      <w:bookmarkStart w:id="318" w:name="_Toc63166717"/>
      <w:bookmarkStart w:id="319" w:name="_Toc65160203"/>
      <w:bookmarkStart w:id="320" w:name="_Toc65757927"/>
      <w:r>
        <w:rPr>
          <w:rFonts w:hint="eastAsia"/>
        </w:rPr>
        <w:t>（资料性）</w:t>
      </w:r>
      <w:r>
        <w:br/>
      </w:r>
      <w:r>
        <w:rPr>
          <w:rFonts w:hint="eastAsia"/>
        </w:rPr>
        <w:t>建筑消防设施统计表</w:t>
      </w:r>
      <w:bookmarkEnd w:id="314"/>
      <w:bookmarkEnd w:id="315"/>
      <w:bookmarkEnd w:id="316"/>
      <w:bookmarkEnd w:id="317"/>
      <w:bookmarkEnd w:id="318"/>
      <w:bookmarkEnd w:id="319"/>
      <w:bookmarkEnd w:id="320"/>
    </w:p>
    <w:p w:rsidR="00DC4BFF" w:rsidRDefault="0056423E">
      <w:pPr>
        <w:pStyle w:val="aff4"/>
        <w:numPr>
          <w:ilvl w:val="1"/>
          <w:numId w:val="0"/>
        </w:numPr>
        <w:spacing w:before="156" w:after="156"/>
      </w:pPr>
      <w:r>
        <w:rPr>
          <w:rFonts w:hint="eastAsia"/>
        </w:rPr>
        <w:t>表H.1 建筑消防设施统计表</w:t>
      </w:r>
    </w:p>
    <w:tbl>
      <w:tblPr>
        <w:tblStyle w:val="affff6"/>
        <w:tblW w:w="0" w:type="auto"/>
        <w:jc w:val="center"/>
        <w:tblLayout w:type="fixed"/>
        <w:tblLook w:val="04A0" w:firstRow="1" w:lastRow="0" w:firstColumn="1" w:lastColumn="0" w:noHBand="0" w:noVBand="1"/>
      </w:tblPr>
      <w:tblGrid>
        <w:gridCol w:w="625"/>
        <w:gridCol w:w="2338"/>
        <w:gridCol w:w="994"/>
        <w:gridCol w:w="1526"/>
        <w:gridCol w:w="727"/>
        <w:gridCol w:w="966"/>
        <w:gridCol w:w="2195"/>
      </w:tblGrid>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序号</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主要消防设施内容</w:t>
            </w:r>
          </w:p>
        </w:tc>
        <w:tc>
          <w:tcPr>
            <w:tcW w:w="994"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规格型号</w:t>
            </w:r>
          </w:p>
        </w:tc>
        <w:tc>
          <w:tcPr>
            <w:tcW w:w="152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品牌/生产厂家</w:t>
            </w:r>
          </w:p>
        </w:tc>
        <w:tc>
          <w:tcPr>
            <w:tcW w:w="727"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数量</w:t>
            </w:r>
          </w:p>
        </w:tc>
        <w:tc>
          <w:tcPr>
            <w:tcW w:w="966"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生产年份</w:t>
            </w:r>
          </w:p>
        </w:tc>
        <w:tc>
          <w:tcPr>
            <w:tcW w:w="219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备注</w:t>
            </w:r>
          </w:p>
        </w:tc>
      </w:tr>
      <w:tr w:rsidR="00DC4BFF">
        <w:trPr>
          <w:jc w:val="center"/>
        </w:trPr>
        <w:tc>
          <w:tcPr>
            <w:tcW w:w="9371" w:type="dxa"/>
            <w:gridSpan w:val="7"/>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火灾自动报警系统</w:t>
            </w:r>
          </w:p>
        </w:tc>
      </w:tr>
      <w:tr w:rsidR="00DC4BFF">
        <w:trPr>
          <w:trHeight w:val="90"/>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火灾报警控制器（联动型）</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配置：</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点型感烟探测器</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left"/>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3</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手动报警按钮</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left"/>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4</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声光报警器</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left"/>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5</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left"/>
              <w:rPr>
                <w:rFonts w:ascii="宋体" w:hAnsi="宋体"/>
                <w:sz w:val="18"/>
                <w:szCs w:val="18"/>
              </w:rPr>
            </w:pPr>
          </w:p>
        </w:tc>
      </w:tr>
      <w:tr w:rsidR="00DC4BFF">
        <w:trPr>
          <w:jc w:val="center"/>
        </w:trPr>
        <w:tc>
          <w:tcPr>
            <w:tcW w:w="9371" w:type="dxa"/>
            <w:gridSpan w:val="7"/>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消防水源及供水设施</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消防水池</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容积：</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高位水箱</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容积：</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3</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消火栓泵</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参数：</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4</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喷淋泵</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参数：</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5</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泡沫泵</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参数：</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6</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稳压装置</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参数：</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7</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left"/>
              <w:rPr>
                <w:rFonts w:ascii="宋体" w:hAnsi="宋体"/>
                <w:sz w:val="18"/>
                <w:szCs w:val="18"/>
              </w:rPr>
            </w:pPr>
          </w:p>
        </w:tc>
      </w:tr>
      <w:tr w:rsidR="00DC4BFF">
        <w:trPr>
          <w:jc w:val="center"/>
        </w:trPr>
        <w:tc>
          <w:tcPr>
            <w:tcW w:w="9371" w:type="dxa"/>
            <w:gridSpan w:val="7"/>
            <w:vAlign w:val="center"/>
          </w:tcPr>
          <w:p w:rsidR="00DC4BFF" w:rsidRDefault="0056423E">
            <w:pPr>
              <w:spacing w:line="240" w:lineRule="auto"/>
              <w:jc w:val="center"/>
              <w:rPr>
                <w:rFonts w:ascii="宋体" w:hAnsi="宋体"/>
                <w:sz w:val="18"/>
                <w:szCs w:val="18"/>
              </w:rPr>
            </w:pPr>
            <w:r>
              <w:rPr>
                <w:rFonts w:ascii="宋体" w:hAnsi="宋体" w:hint="eastAsia"/>
                <w:sz w:val="18"/>
                <w:szCs w:val="18"/>
              </w:rPr>
              <w:t>室内外消火栓给水系统</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室外消火栓</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消火栓箱</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尺寸：</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3</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室内消火栓</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是否减压、分区</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4</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消火栓按钮</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56423E">
            <w:pPr>
              <w:spacing w:line="240" w:lineRule="auto"/>
              <w:jc w:val="left"/>
              <w:rPr>
                <w:rFonts w:ascii="宋体" w:hAnsi="宋体"/>
                <w:sz w:val="18"/>
                <w:szCs w:val="18"/>
              </w:rPr>
            </w:pPr>
            <w:r>
              <w:rPr>
                <w:rFonts w:ascii="宋体" w:hAnsi="宋体" w:hint="eastAsia"/>
                <w:sz w:val="18"/>
                <w:szCs w:val="18"/>
              </w:rPr>
              <w:t>是否含直启功能</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5</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9371" w:type="dxa"/>
            <w:gridSpan w:val="7"/>
            <w:vAlign w:val="center"/>
          </w:tcPr>
          <w:p w:rsidR="00DC4BFF" w:rsidRDefault="0056423E">
            <w:pPr>
              <w:spacing w:line="240" w:lineRule="auto"/>
              <w:jc w:val="center"/>
              <w:rPr>
                <w:rFonts w:ascii="宋体" w:hAnsi="宋体"/>
                <w:sz w:val="18"/>
                <w:szCs w:val="18"/>
              </w:rPr>
            </w:pPr>
            <w:r>
              <w:rPr>
                <w:rFonts w:ascii="宋体" w:hAnsi="宋体" w:hint="eastAsia"/>
                <w:sz w:val="18"/>
                <w:szCs w:val="18"/>
              </w:rPr>
              <w:t>自动喷水灭火系统</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湿式报警阀组</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预作用报警阀组</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3</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雨淋报警阀组</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4</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9371" w:type="dxa"/>
            <w:gridSpan w:val="7"/>
            <w:vAlign w:val="center"/>
          </w:tcPr>
          <w:p w:rsidR="00DC4BFF" w:rsidRDefault="0056423E">
            <w:pPr>
              <w:spacing w:line="240" w:lineRule="auto"/>
              <w:jc w:val="center"/>
              <w:rPr>
                <w:rFonts w:ascii="宋体" w:hAnsi="宋体"/>
                <w:sz w:val="18"/>
                <w:szCs w:val="18"/>
              </w:rPr>
            </w:pPr>
            <w:r>
              <w:rPr>
                <w:rFonts w:ascii="宋体" w:hAnsi="宋体" w:hint="eastAsia"/>
                <w:sz w:val="18"/>
                <w:szCs w:val="18"/>
              </w:rPr>
              <w:t>水喷雾灭火系统</w:t>
            </w: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1</w:t>
            </w:r>
          </w:p>
        </w:tc>
        <w:tc>
          <w:tcPr>
            <w:tcW w:w="2338"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w:t>
            </w: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56423E">
            <w:pPr>
              <w:spacing w:line="240" w:lineRule="auto"/>
              <w:jc w:val="center"/>
              <w:rPr>
                <w:rFonts w:ascii="宋体" w:hAnsi="宋体"/>
                <w:sz w:val="18"/>
                <w:szCs w:val="18"/>
              </w:rPr>
            </w:pPr>
            <w:r>
              <w:rPr>
                <w:rFonts w:ascii="宋体" w:hAnsi="宋体" w:hint="eastAsia"/>
                <w:sz w:val="18"/>
                <w:szCs w:val="18"/>
              </w:rPr>
              <w:t>2</w:t>
            </w:r>
          </w:p>
        </w:tc>
        <w:tc>
          <w:tcPr>
            <w:tcW w:w="2338" w:type="dxa"/>
            <w:vAlign w:val="center"/>
          </w:tcPr>
          <w:p w:rsidR="00DC4BFF" w:rsidRDefault="00DC4BFF">
            <w:pPr>
              <w:spacing w:line="240" w:lineRule="auto"/>
              <w:jc w:val="center"/>
              <w:rPr>
                <w:rFonts w:ascii="宋体" w:hAnsi="宋体"/>
                <w:sz w:val="18"/>
                <w:szCs w:val="18"/>
              </w:rPr>
            </w:pP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DC4BFF">
            <w:pPr>
              <w:spacing w:line="240" w:lineRule="auto"/>
              <w:jc w:val="center"/>
              <w:rPr>
                <w:rFonts w:ascii="宋体" w:hAnsi="宋体"/>
                <w:sz w:val="18"/>
                <w:szCs w:val="18"/>
              </w:rPr>
            </w:pPr>
          </w:p>
        </w:tc>
        <w:tc>
          <w:tcPr>
            <w:tcW w:w="2338" w:type="dxa"/>
            <w:vAlign w:val="center"/>
          </w:tcPr>
          <w:p w:rsidR="00DC4BFF" w:rsidRDefault="00DC4BFF">
            <w:pPr>
              <w:spacing w:line="240" w:lineRule="auto"/>
              <w:jc w:val="center"/>
              <w:rPr>
                <w:rFonts w:ascii="宋体" w:hAnsi="宋体"/>
                <w:sz w:val="18"/>
                <w:szCs w:val="18"/>
              </w:rPr>
            </w:pP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DC4BFF">
            <w:pPr>
              <w:spacing w:line="240" w:lineRule="auto"/>
              <w:jc w:val="center"/>
              <w:rPr>
                <w:rFonts w:ascii="宋体" w:hAnsi="宋体"/>
                <w:sz w:val="18"/>
                <w:szCs w:val="18"/>
              </w:rPr>
            </w:pPr>
          </w:p>
        </w:tc>
        <w:tc>
          <w:tcPr>
            <w:tcW w:w="2338" w:type="dxa"/>
            <w:vAlign w:val="center"/>
          </w:tcPr>
          <w:p w:rsidR="00DC4BFF" w:rsidRDefault="00DC4BFF">
            <w:pPr>
              <w:spacing w:line="240" w:lineRule="auto"/>
              <w:jc w:val="center"/>
              <w:rPr>
                <w:rFonts w:ascii="宋体" w:hAnsi="宋体"/>
                <w:sz w:val="18"/>
                <w:szCs w:val="18"/>
              </w:rPr>
            </w:pP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DC4BFF">
            <w:pPr>
              <w:spacing w:line="240" w:lineRule="auto"/>
              <w:jc w:val="center"/>
              <w:rPr>
                <w:rFonts w:ascii="宋体" w:hAnsi="宋体"/>
                <w:sz w:val="18"/>
                <w:szCs w:val="18"/>
              </w:rPr>
            </w:pPr>
          </w:p>
        </w:tc>
        <w:tc>
          <w:tcPr>
            <w:tcW w:w="2338" w:type="dxa"/>
            <w:vAlign w:val="center"/>
          </w:tcPr>
          <w:p w:rsidR="00DC4BFF" w:rsidRDefault="00DC4BFF">
            <w:pPr>
              <w:spacing w:line="240" w:lineRule="auto"/>
              <w:jc w:val="center"/>
              <w:rPr>
                <w:rFonts w:ascii="宋体" w:hAnsi="宋体"/>
                <w:sz w:val="18"/>
                <w:szCs w:val="18"/>
              </w:rPr>
            </w:pP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r w:rsidR="00DC4BFF">
        <w:trPr>
          <w:jc w:val="center"/>
        </w:trPr>
        <w:tc>
          <w:tcPr>
            <w:tcW w:w="625" w:type="dxa"/>
            <w:vAlign w:val="center"/>
          </w:tcPr>
          <w:p w:rsidR="00DC4BFF" w:rsidRDefault="00DC4BFF">
            <w:pPr>
              <w:spacing w:line="240" w:lineRule="auto"/>
              <w:jc w:val="center"/>
              <w:rPr>
                <w:rFonts w:ascii="宋体" w:hAnsi="宋体"/>
                <w:sz w:val="18"/>
                <w:szCs w:val="18"/>
              </w:rPr>
            </w:pPr>
          </w:p>
        </w:tc>
        <w:tc>
          <w:tcPr>
            <w:tcW w:w="2338" w:type="dxa"/>
            <w:vAlign w:val="center"/>
          </w:tcPr>
          <w:p w:rsidR="00DC4BFF" w:rsidRDefault="00DC4BFF">
            <w:pPr>
              <w:spacing w:line="240" w:lineRule="auto"/>
              <w:jc w:val="center"/>
              <w:rPr>
                <w:rFonts w:ascii="宋体" w:hAnsi="宋体"/>
                <w:sz w:val="18"/>
                <w:szCs w:val="18"/>
              </w:rPr>
            </w:pPr>
          </w:p>
        </w:tc>
        <w:tc>
          <w:tcPr>
            <w:tcW w:w="994" w:type="dxa"/>
            <w:vAlign w:val="center"/>
          </w:tcPr>
          <w:p w:rsidR="00DC4BFF" w:rsidRDefault="00DC4BFF">
            <w:pPr>
              <w:spacing w:line="240" w:lineRule="auto"/>
              <w:jc w:val="center"/>
              <w:rPr>
                <w:rFonts w:ascii="宋体" w:hAnsi="宋体"/>
                <w:sz w:val="18"/>
                <w:szCs w:val="18"/>
              </w:rPr>
            </w:pPr>
          </w:p>
        </w:tc>
        <w:tc>
          <w:tcPr>
            <w:tcW w:w="1526" w:type="dxa"/>
            <w:vAlign w:val="center"/>
          </w:tcPr>
          <w:p w:rsidR="00DC4BFF" w:rsidRDefault="00DC4BFF">
            <w:pPr>
              <w:spacing w:line="240" w:lineRule="auto"/>
              <w:jc w:val="center"/>
              <w:rPr>
                <w:rFonts w:ascii="宋体" w:hAnsi="宋体"/>
                <w:sz w:val="18"/>
                <w:szCs w:val="18"/>
              </w:rPr>
            </w:pPr>
          </w:p>
        </w:tc>
        <w:tc>
          <w:tcPr>
            <w:tcW w:w="727" w:type="dxa"/>
            <w:vAlign w:val="center"/>
          </w:tcPr>
          <w:p w:rsidR="00DC4BFF" w:rsidRDefault="00DC4BFF">
            <w:pPr>
              <w:spacing w:line="240" w:lineRule="auto"/>
              <w:jc w:val="center"/>
              <w:rPr>
                <w:rFonts w:ascii="宋体" w:hAnsi="宋体"/>
                <w:sz w:val="18"/>
                <w:szCs w:val="18"/>
              </w:rPr>
            </w:pPr>
          </w:p>
        </w:tc>
        <w:tc>
          <w:tcPr>
            <w:tcW w:w="966" w:type="dxa"/>
            <w:vAlign w:val="center"/>
          </w:tcPr>
          <w:p w:rsidR="00DC4BFF" w:rsidRDefault="00DC4BFF">
            <w:pPr>
              <w:spacing w:line="240" w:lineRule="auto"/>
              <w:jc w:val="center"/>
              <w:rPr>
                <w:rFonts w:ascii="宋体" w:hAnsi="宋体"/>
                <w:sz w:val="18"/>
                <w:szCs w:val="18"/>
              </w:rPr>
            </w:pPr>
          </w:p>
        </w:tc>
        <w:tc>
          <w:tcPr>
            <w:tcW w:w="2195" w:type="dxa"/>
            <w:vAlign w:val="center"/>
          </w:tcPr>
          <w:p w:rsidR="00DC4BFF" w:rsidRDefault="00DC4BFF">
            <w:pPr>
              <w:spacing w:line="240" w:lineRule="auto"/>
              <w:jc w:val="center"/>
              <w:rPr>
                <w:rFonts w:ascii="宋体" w:hAnsi="宋体"/>
                <w:sz w:val="18"/>
                <w:szCs w:val="18"/>
              </w:rPr>
            </w:pPr>
          </w:p>
        </w:tc>
      </w:tr>
    </w:tbl>
    <w:p w:rsidR="00DC4BFF" w:rsidRDefault="00DC4BFF">
      <w:pPr>
        <w:pStyle w:val="afffff3"/>
        <w:ind w:firstLine="420"/>
      </w:pPr>
    </w:p>
    <w:p w:rsidR="00DC4BFF" w:rsidRDefault="00DC4BFF">
      <w:pPr>
        <w:pStyle w:val="afffff3"/>
        <w:ind w:firstLine="420"/>
      </w:pPr>
    </w:p>
    <w:p w:rsidR="00DC4BFF" w:rsidRDefault="00DC4BFF">
      <w:pPr>
        <w:pStyle w:val="afffff3"/>
        <w:ind w:firstLine="420"/>
      </w:pPr>
    </w:p>
    <w:p w:rsidR="00DC4BFF" w:rsidRDefault="00DC4BFF">
      <w:pPr>
        <w:pStyle w:val="afffff3"/>
        <w:ind w:firstLine="420"/>
        <w:sectPr w:rsidR="00DC4BFF">
          <w:pgSz w:w="11906" w:h="16838"/>
          <w:pgMar w:top="1871" w:right="1134" w:bottom="1134" w:left="1134" w:header="1418" w:footer="1134" w:gutter="284"/>
          <w:cols w:space="425"/>
          <w:formProt w:val="0"/>
          <w:docGrid w:type="lines" w:linePitch="312"/>
        </w:sectPr>
      </w:pPr>
    </w:p>
    <w:p w:rsidR="00DC4BFF" w:rsidRDefault="00DC4BFF">
      <w:pPr>
        <w:pStyle w:val="afd"/>
        <w:rPr>
          <w:vanish w:val="0"/>
        </w:rPr>
      </w:pPr>
    </w:p>
    <w:p w:rsidR="00DC4BFF" w:rsidRDefault="00DC4BFF">
      <w:pPr>
        <w:pStyle w:val="aff3"/>
        <w:rPr>
          <w:vanish w:val="0"/>
        </w:rPr>
      </w:pPr>
    </w:p>
    <w:p w:rsidR="00DC4BFF" w:rsidRDefault="00DC4BFF">
      <w:pPr>
        <w:pStyle w:val="afd"/>
        <w:rPr>
          <w:vanish w:val="0"/>
        </w:rPr>
      </w:pPr>
    </w:p>
    <w:p w:rsidR="00DC4BFF" w:rsidRDefault="00DC4BFF">
      <w:pPr>
        <w:pStyle w:val="aff3"/>
        <w:rPr>
          <w:vanish w:val="0"/>
        </w:rPr>
      </w:pPr>
    </w:p>
    <w:p w:rsidR="00DC4BFF" w:rsidRDefault="00DC4BFF">
      <w:pPr>
        <w:pStyle w:val="afd"/>
        <w:rPr>
          <w:vanish w:val="0"/>
        </w:rPr>
      </w:pPr>
    </w:p>
    <w:p w:rsidR="00DC4BFF" w:rsidRDefault="00DC4BFF">
      <w:pPr>
        <w:pStyle w:val="aff3"/>
        <w:rPr>
          <w:vanish w:val="0"/>
        </w:rPr>
      </w:pPr>
    </w:p>
    <w:p w:rsidR="001C3412" w:rsidRDefault="001C3412" w:rsidP="001C3412">
      <w:pPr>
        <w:pStyle w:val="afffffa"/>
        <w:spacing w:before="124" w:after="156"/>
      </w:pPr>
      <w:bookmarkStart w:id="321" w:name="_Toc65757928"/>
      <w:bookmarkStart w:id="322" w:name="BookMark6"/>
      <w:bookmarkEnd w:id="268"/>
      <w:r w:rsidRPr="001C3412">
        <w:rPr>
          <w:rFonts w:hint="eastAsia"/>
          <w:spacing w:val="105"/>
        </w:rPr>
        <w:t>参考文</w:t>
      </w:r>
      <w:r>
        <w:rPr>
          <w:rFonts w:hint="eastAsia"/>
        </w:rPr>
        <w:t>献</w:t>
      </w:r>
      <w:bookmarkEnd w:id="321"/>
    </w:p>
    <w:p w:rsidR="001C3412" w:rsidRDefault="001C3412" w:rsidP="001C3412">
      <w:pPr>
        <w:pStyle w:val="afffff3"/>
        <w:ind w:firstLine="420"/>
      </w:pPr>
      <w:r>
        <w:rPr>
          <w:rFonts w:hint="eastAsia"/>
        </w:rPr>
        <w:t>[1]　GB 50089　民用爆炸物品工程设计安全标准</w:t>
      </w:r>
    </w:p>
    <w:p w:rsidR="001C3412" w:rsidRDefault="001C3412" w:rsidP="001C3412">
      <w:pPr>
        <w:pStyle w:val="afffff3"/>
        <w:ind w:firstLine="420"/>
      </w:pPr>
      <w:r>
        <w:rPr>
          <w:rFonts w:hint="eastAsia"/>
        </w:rPr>
        <w:t>[2]　GB 50166　火灾自动报警系统施工及验收规范</w:t>
      </w:r>
    </w:p>
    <w:p w:rsidR="001C3412" w:rsidRDefault="001C3412" w:rsidP="001C3412">
      <w:pPr>
        <w:pStyle w:val="afffff3"/>
        <w:ind w:firstLine="420"/>
      </w:pPr>
      <w:r>
        <w:rPr>
          <w:rFonts w:hint="eastAsia"/>
        </w:rPr>
        <w:t>[3]　GB 50261　自动喷水灭火系统施工及验收规范</w:t>
      </w:r>
    </w:p>
    <w:p w:rsidR="001C3412" w:rsidRDefault="001C3412" w:rsidP="001C3412">
      <w:pPr>
        <w:pStyle w:val="afffff3"/>
        <w:ind w:firstLine="420"/>
      </w:pPr>
      <w:r>
        <w:rPr>
          <w:rFonts w:hint="eastAsia"/>
        </w:rPr>
        <w:t>[4]　GB 50263　气体灭火系统施工及验收规范</w:t>
      </w:r>
    </w:p>
    <w:p w:rsidR="001C3412" w:rsidRDefault="001C3412" w:rsidP="001C3412">
      <w:pPr>
        <w:pStyle w:val="afffff3"/>
        <w:ind w:firstLine="420"/>
      </w:pPr>
      <w:r>
        <w:rPr>
          <w:rFonts w:hint="eastAsia"/>
        </w:rPr>
        <w:t>[5]　GB 50281　泡沫灭火系统施工及验收规范</w:t>
      </w:r>
    </w:p>
    <w:p w:rsidR="001C3412" w:rsidRDefault="001C3412" w:rsidP="001C3412">
      <w:pPr>
        <w:pStyle w:val="afffff3"/>
        <w:ind w:firstLine="420"/>
      </w:pPr>
      <w:r>
        <w:rPr>
          <w:rFonts w:hint="eastAsia"/>
        </w:rPr>
        <w:t>[6]　GB 50498　固定消防炮灭火系统施工及验收规范</w:t>
      </w:r>
    </w:p>
    <w:p w:rsidR="001C3412" w:rsidRDefault="001C3412" w:rsidP="001C3412">
      <w:pPr>
        <w:pStyle w:val="afffff3"/>
        <w:ind w:firstLine="420"/>
      </w:pPr>
      <w:r>
        <w:rPr>
          <w:rFonts w:hint="eastAsia"/>
        </w:rPr>
        <w:t>[7]　GB 50877　防火卷帘、防火门、防火窗施工及验收规范</w:t>
      </w:r>
    </w:p>
    <w:p w:rsidR="001C3412" w:rsidRDefault="001C3412" w:rsidP="001C3412">
      <w:pPr>
        <w:pStyle w:val="afffff3"/>
        <w:ind w:firstLine="420"/>
      </w:pPr>
      <w:r>
        <w:rPr>
          <w:rFonts w:hint="eastAsia"/>
        </w:rPr>
        <w:t>[8]　GB 50898  细水雾灭火系统技术规范</w:t>
      </w:r>
    </w:p>
    <w:p w:rsidR="001C3412" w:rsidRDefault="001C3412" w:rsidP="001C3412">
      <w:pPr>
        <w:pStyle w:val="afffff3"/>
        <w:ind w:firstLine="420"/>
      </w:pPr>
      <w:r>
        <w:rPr>
          <w:rFonts w:hint="eastAsia"/>
        </w:rPr>
        <w:t>[9]　GB 50974　消防给水及消火栓系统技术规范</w:t>
      </w:r>
    </w:p>
    <w:p w:rsidR="001C3412" w:rsidRDefault="001C3412" w:rsidP="001C3412">
      <w:pPr>
        <w:pStyle w:val="afffff3"/>
        <w:ind w:firstLine="420"/>
      </w:pPr>
      <w:r>
        <w:rPr>
          <w:rFonts w:hint="eastAsia"/>
        </w:rPr>
        <w:t>[10]　GB 51251　建筑防烟排烟系统技术标准</w:t>
      </w:r>
    </w:p>
    <w:p w:rsidR="001C3412" w:rsidRDefault="001C3412" w:rsidP="001C3412">
      <w:pPr>
        <w:pStyle w:val="afffff3"/>
        <w:ind w:firstLine="420"/>
      </w:pPr>
      <w:r>
        <w:rPr>
          <w:rFonts w:hint="eastAsia"/>
        </w:rPr>
        <w:t>[11]　GB 51309　消防应急照明和疏散指示系统技术标准</w:t>
      </w:r>
    </w:p>
    <w:p w:rsidR="001C3412" w:rsidRDefault="001C3412" w:rsidP="001C3412">
      <w:pPr>
        <w:pStyle w:val="afffff3"/>
        <w:ind w:firstLine="420"/>
      </w:pPr>
      <w:r>
        <w:rPr>
          <w:rFonts w:hint="eastAsia"/>
        </w:rPr>
        <w:t>[12]　GA 503　建筑消防设施检测技术规程</w:t>
      </w:r>
    </w:p>
    <w:p w:rsidR="001C3412" w:rsidRDefault="001C3412">
      <w:pPr>
        <w:pStyle w:val="afffff3"/>
        <w:ind w:firstLine="420"/>
      </w:pPr>
      <w:r>
        <w:rPr>
          <w:rFonts w:hint="eastAsia"/>
        </w:rPr>
        <w:t>[13]　DB37/T 242　建筑消防设施检测技术规程</w:t>
      </w:r>
      <w:bookmarkEnd w:id="322"/>
    </w:p>
    <w:p w:rsidR="00DC4BFF" w:rsidRDefault="0056423E">
      <w:pPr>
        <w:pStyle w:val="afffff3"/>
        <w:ind w:firstLineChars="0" w:firstLine="0"/>
        <w:jc w:val="center"/>
      </w:pPr>
      <w:bookmarkStart w:id="323" w:name="BookMark8"/>
      <w:r>
        <w:rPr>
          <w:noProof/>
        </w:rPr>
        <w:drawing>
          <wp:inline distT="0" distB="0" distL="0" distR="0" wp14:anchorId="6D637793" wp14:editId="1BEF45A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pic:spPr>
                </pic:pic>
              </a:graphicData>
            </a:graphic>
          </wp:inline>
        </w:drawing>
      </w:r>
      <w:bookmarkEnd w:id="323"/>
    </w:p>
    <w:sectPr w:rsidR="00DC4BFF">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F8" w:rsidRDefault="001E10F8">
      <w:pPr>
        <w:spacing w:line="240" w:lineRule="auto"/>
      </w:pPr>
      <w:r>
        <w:separator/>
      </w:r>
    </w:p>
  </w:endnote>
  <w:endnote w:type="continuationSeparator" w:id="0">
    <w:p w:rsidR="001E10F8" w:rsidRDefault="001E1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f0"/>
    </w:pPr>
    <w:r>
      <w:fldChar w:fldCharType="begin"/>
    </w:r>
    <w:r>
      <w:instrText>PAGE   \* MERGEFORMAT</w:instrText>
    </w:r>
    <w:r>
      <w:fldChar w:fldCharType="separate"/>
    </w:r>
    <w:r w:rsidR="00504A65" w:rsidRPr="00504A65">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F8" w:rsidRDefault="001E10F8">
      <w:pPr>
        <w:spacing w:line="240" w:lineRule="auto"/>
      </w:pPr>
      <w:r>
        <w:separator/>
      </w:r>
    </w:p>
  </w:footnote>
  <w:footnote w:type="continuationSeparator" w:id="0">
    <w:p w:rsidR="001E10F8" w:rsidRDefault="001E10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37/T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3E" w:rsidRDefault="0056423E">
    <w:pPr>
      <w:pStyle w:val="afffff8"/>
    </w:pPr>
    <w:r>
      <w:fldChar w:fldCharType="begin"/>
    </w:r>
    <w:r>
      <w:instrText xml:space="preserve"> STYLEREF  标准文件_文件编号  \* MERGEFORMAT </w:instrText>
    </w:r>
    <w:r>
      <w:fldChar w:fldCharType="separate"/>
    </w:r>
    <w:r w:rsidR="00504A65">
      <w:rPr>
        <w:noProof/>
      </w:rPr>
      <w:t>DB37/T</w:t>
    </w:r>
    <w:r w:rsidR="00504A65" w:rsidRPr="00504A65">
      <w:rPr>
        <w:rFonts w:ascii="MS Mincho" w:eastAsia="MS Mincho" w:hAnsi="MS Mincho" w:cs="MS Mincho"/>
        <w:noProof/>
      </w:rPr>
      <w:t xml:space="preserve"> 4328—2021</w:t>
    </w:r>
    <w:r>
      <w:rPr>
        <w:rFonts w:ascii="MS Mincho" w:eastAsia="MS Mincho" w:hAnsi="MS Mincho" w:cs="MS Minch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trike w:val="0"/>
        <w:color w:val="auto"/>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ocumentProtection w:edit="forms" w:enforcement="1" w:cryptProviderType="rsaFull" w:cryptAlgorithmClass="hash" w:cryptAlgorithmType="typeAny" w:cryptAlgorithmSid="4" w:cryptSpinCount="100000" w:hash="UWTtRApuREzLLAtTcuY5YYAzaF0=" w:salt="TZXtu3UF6doRnxN61YFL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51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93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170"/>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412"/>
    <w:rsid w:val="001C42F7"/>
    <w:rsid w:val="001C49E5"/>
    <w:rsid w:val="001C680C"/>
    <w:rsid w:val="001C7FEA"/>
    <w:rsid w:val="001D0499"/>
    <w:rsid w:val="001D077E"/>
    <w:rsid w:val="001D0BBE"/>
    <w:rsid w:val="001D0ED4"/>
    <w:rsid w:val="001D212F"/>
    <w:rsid w:val="001D29D7"/>
    <w:rsid w:val="001D2DE7"/>
    <w:rsid w:val="001D411C"/>
    <w:rsid w:val="001D790C"/>
    <w:rsid w:val="001E10F8"/>
    <w:rsid w:val="001E1B6A"/>
    <w:rsid w:val="001E2484"/>
    <w:rsid w:val="001E3CC4"/>
    <w:rsid w:val="001E4882"/>
    <w:rsid w:val="001E73AB"/>
    <w:rsid w:val="001E7B5A"/>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695"/>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C38"/>
    <w:rsid w:val="002F30E0"/>
    <w:rsid w:val="002F35E4"/>
    <w:rsid w:val="002F3730"/>
    <w:rsid w:val="002F38E1"/>
    <w:rsid w:val="002F7AF6"/>
    <w:rsid w:val="00300E63"/>
    <w:rsid w:val="00302F5F"/>
    <w:rsid w:val="0030441D"/>
    <w:rsid w:val="00306063"/>
    <w:rsid w:val="00312511"/>
    <w:rsid w:val="00313B85"/>
    <w:rsid w:val="00317988"/>
    <w:rsid w:val="003221B4"/>
    <w:rsid w:val="0032258D"/>
    <w:rsid w:val="00322E62"/>
    <w:rsid w:val="00324D13"/>
    <w:rsid w:val="00324EDD"/>
    <w:rsid w:val="003331E4"/>
    <w:rsid w:val="00336C64"/>
    <w:rsid w:val="00337162"/>
    <w:rsid w:val="0034194F"/>
    <w:rsid w:val="00344605"/>
    <w:rsid w:val="003474AA"/>
    <w:rsid w:val="00347D71"/>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5B2B"/>
    <w:rsid w:val="003B09AD"/>
    <w:rsid w:val="003B1F18"/>
    <w:rsid w:val="003B5BE9"/>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F06"/>
    <w:rsid w:val="00470775"/>
    <w:rsid w:val="004746B1"/>
    <w:rsid w:val="0047583F"/>
    <w:rsid w:val="00475DE8"/>
    <w:rsid w:val="00481C44"/>
    <w:rsid w:val="00484936"/>
    <w:rsid w:val="00485C89"/>
    <w:rsid w:val="00486BE3"/>
    <w:rsid w:val="004905E4"/>
    <w:rsid w:val="00490A89"/>
    <w:rsid w:val="00490AB4"/>
    <w:rsid w:val="00492F02"/>
    <w:rsid w:val="004939AE"/>
    <w:rsid w:val="00494D05"/>
    <w:rsid w:val="004A12DF"/>
    <w:rsid w:val="004A1BA8"/>
    <w:rsid w:val="004A4B57"/>
    <w:rsid w:val="004A63FA"/>
    <w:rsid w:val="004A7926"/>
    <w:rsid w:val="004B0272"/>
    <w:rsid w:val="004B2701"/>
    <w:rsid w:val="004B2E1B"/>
    <w:rsid w:val="004B3AA8"/>
    <w:rsid w:val="004B3E93"/>
    <w:rsid w:val="004C1FBC"/>
    <w:rsid w:val="004C3F1D"/>
    <w:rsid w:val="004C458D"/>
    <w:rsid w:val="004C7556"/>
    <w:rsid w:val="004C7E57"/>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A65"/>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D6"/>
    <w:rsid w:val="00561475"/>
    <w:rsid w:val="0056423E"/>
    <w:rsid w:val="005644EA"/>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D43"/>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E7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1E"/>
    <w:rsid w:val="006B2672"/>
    <w:rsid w:val="006B3E0F"/>
    <w:rsid w:val="006B451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3F8"/>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845"/>
    <w:rsid w:val="007439EB"/>
    <w:rsid w:val="00743BFE"/>
    <w:rsid w:val="00743CB4"/>
    <w:rsid w:val="00743F0A"/>
    <w:rsid w:val="007444E8"/>
    <w:rsid w:val="0074548E"/>
    <w:rsid w:val="00745773"/>
    <w:rsid w:val="00746800"/>
    <w:rsid w:val="007501A8"/>
    <w:rsid w:val="00750D61"/>
    <w:rsid w:val="00750EE1"/>
    <w:rsid w:val="00752B4D"/>
    <w:rsid w:val="00755402"/>
    <w:rsid w:val="007554D6"/>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E3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C95"/>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D31"/>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200"/>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291"/>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3118"/>
    <w:rsid w:val="009D47FA"/>
    <w:rsid w:val="009D4C5B"/>
    <w:rsid w:val="009D50D2"/>
    <w:rsid w:val="009D6BCA"/>
    <w:rsid w:val="009E0F62"/>
    <w:rsid w:val="009E4A58"/>
    <w:rsid w:val="009E5A2D"/>
    <w:rsid w:val="009E5AB2"/>
    <w:rsid w:val="009E6219"/>
    <w:rsid w:val="009F03B3"/>
    <w:rsid w:val="00A0096C"/>
    <w:rsid w:val="00A011FA"/>
    <w:rsid w:val="00A01757"/>
    <w:rsid w:val="00A028C0"/>
    <w:rsid w:val="00A02BAE"/>
    <w:rsid w:val="00A06A6B"/>
    <w:rsid w:val="00A07E47"/>
    <w:rsid w:val="00A129D0"/>
    <w:rsid w:val="00A12C33"/>
    <w:rsid w:val="00A130D2"/>
    <w:rsid w:val="00A138BA"/>
    <w:rsid w:val="00A14C8E"/>
    <w:rsid w:val="00A153D9"/>
    <w:rsid w:val="00A15F09"/>
    <w:rsid w:val="00A169B6"/>
    <w:rsid w:val="00A2271D"/>
    <w:rsid w:val="00A22995"/>
    <w:rsid w:val="00A237D5"/>
    <w:rsid w:val="00A30EFC"/>
    <w:rsid w:val="00A31984"/>
    <w:rsid w:val="00A32D73"/>
    <w:rsid w:val="00A3367B"/>
    <w:rsid w:val="00A3597D"/>
    <w:rsid w:val="00A36DD1"/>
    <w:rsid w:val="00A4006C"/>
    <w:rsid w:val="00A40091"/>
    <w:rsid w:val="00A4030F"/>
    <w:rsid w:val="00A41632"/>
    <w:rsid w:val="00A41C79"/>
    <w:rsid w:val="00A41CB5"/>
    <w:rsid w:val="00A42CDF"/>
    <w:rsid w:val="00A4452E"/>
    <w:rsid w:val="00A4472C"/>
    <w:rsid w:val="00A44E69"/>
    <w:rsid w:val="00A4661E"/>
    <w:rsid w:val="00A504E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A7A"/>
    <w:rsid w:val="00B378E5"/>
    <w:rsid w:val="00B4346D"/>
    <w:rsid w:val="00B440F4"/>
    <w:rsid w:val="00B447A5"/>
    <w:rsid w:val="00B4654C"/>
    <w:rsid w:val="00B47293"/>
    <w:rsid w:val="00B50E50"/>
    <w:rsid w:val="00B52120"/>
    <w:rsid w:val="00B5490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A5E"/>
    <w:rsid w:val="00C8248C"/>
    <w:rsid w:val="00C84E33"/>
    <w:rsid w:val="00C86D6F"/>
    <w:rsid w:val="00C905FC"/>
    <w:rsid w:val="00C91B92"/>
    <w:rsid w:val="00C92D03"/>
    <w:rsid w:val="00C9319C"/>
    <w:rsid w:val="00C93A02"/>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D52"/>
    <w:rsid w:val="00CF048A"/>
    <w:rsid w:val="00CF155A"/>
    <w:rsid w:val="00CF2947"/>
    <w:rsid w:val="00CF686F"/>
    <w:rsid w:val="00CF6E60"/>
    <w:rsid w:val="00CF7BCA"/>
    <w:rsid w:val="00D008FD"/>
    <w:rsid w:val="00D0321C"/>
    <w:rsid w:val="00D035EC"/>
    <w:rsid w:val="00D06AB1"/>
    <w:rsid w:val="00D072ED"/>
    <w:rsid w:val="00D07A16"/>
    <w:rsid w:val="00D07BDA"/>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41B"/>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BFF"/>
    <w:rsid w:val="00DC5B90"/>
    <w:rsid w:val="00DD00FF"/>
    <w:rsid w:val="00DD0619"/>
    <w:rsid w:val="00DD07FB"/>
    <w:rsid w:val="00DD25C6"/>
    <w:rsid w:val="00DD4FE5"/>
    <w:rsid w:val="00DD54B0"/>
    <w:rsid w:val="00DD57EE"/>
    <w:rsid w:val="00DD6BCC"/>
    <w:rsid w:val="00DE0A4B"/>
    <w:rsid w:val="00DE2410"/>
    <w:rsid w:val="00DE2939"/>
    <w:rsid w:val="00DE47C2"/>
    <w:rsid w:val="00DE6E81"/>
    <w:rsid w:val="00DE703F"/>
    <w:rsid w:val="00DE7595"/>
    <w:rsid w:val="00DF1961"/>
    <w:rsid w:val="00DF44DE"/>
    <w:rsid w:val="00DF462F"/>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CE7"/>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DE6"/>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3A3"/>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2918D1"/>
    <w:rsid w:val="0E8060AF"/>
    <w:rsid w:val="1FB241D6"/>
    <w:rsid w:val="246D328E"/>
    <w:rsid w:val="26CD00C3"/>
    <w:rsid w:val="292A3951"/>
    <w:rsid w:val="292F4CDA"/>
    <w:rsid w:val="2BB20635"/>
    <w:rsid w:val="36D77C65"/>
    <w:rsid w:val="42521DCA"/>
    <w:rsid w:val="4DD25A2E"/>
    <w:rsid w:val="520356A9"/>
    <w:rsid w:val="6CBB4164"/>
    <w:rsid w:val="6D300929"/>
    <w:rsid w:val="6ECE7E3A"/>
    <w:rsid w:val="6ED54E4C"/>
    <w:rsid w:val="706E2A8C"/>
    <w:rsid w:val="7B06474C"/>
    <w:rsid w:val="7BFE6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D07E773-42D9-4669-A2F8-ECEC3889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Char"/>
    <w:qFormat/>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0">
    <w:name w:val="Balloon Text"/>
    <w:basedOn w:val="afffa"/>
    <w:link w:val="Char0"/>
    <w:uiPriority w:val="99"/>
    <w:semiHidden/>
    <w:unhideWhenUsed/>
    <w:qFormat/>
    <w:rPr>
      <w:sz w:val="18"/>
      <w:szCs w:val="18"/>
    </w:rPr>
  </w:style>
  <w:style w:type="paragraph" w:styleId="affff1">
    <w:name w:val="footer"/>
    <w:basedOn w:val="afffa"/>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3">
    <w:name w:val="footnote text"/>
    <w:basedOn w:val="afffa"/>
    <w:next w:val="afffa"/>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pPr>
      <w:spacing w:line="300" w:lineRule="exact"/>
      <w:ind w:left="1049"/>
    </w:pPr>
    <w:rPr>
      <w:rFonts w:ascii="宋体"/>
    </w:rPr>
  </w:style>
  <w:style w:type="paragraph" w:styleId="affff4">
    <w:name w:val="table of figures"/>
    <w:basedOn w:val="afffa"/>
    <w:next w:val="afffa"/>
    <w:semiHidden/>
    <w:qFormat/>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5">
    <w:name w:val="Title"/>
    <w:basedOn w:val="afffa"/>
    <w:link w:val="Char4"/>
    <w:qFormat/>
    <w:pPr>
      <w:spacing w:before="240" w:after="60"/>
      <w:jc w:val="center"/>
      <w:outlineLvl w:val="0"/>
    </w:pPr>
    <w:rPr>
      <w:rFonts w:ascii="Arial" w:hAnsi="Arial" w:cs="Arial"/>
      <w:b/>
      <w:bCs/>
      <w:sz w:val="32"/>
      <w:szCs w:val="32"/>
    </w:rPr>
  </w:style>
  <w:style w:type="table" w:styleId="affff6">
    <w:name w:val="Table Grid"/>
    <w:basedOn w:val="afffc"/>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2"/>
    <w:uiPriority w:val="99"/>
    <w:qFormat/>
    <w:rPr>
      <w:rFonts w:ascii="Times New Roman" w:eastAsia="宋体" w:hAnsi="Times New Roman" w:cs="Times New Roman"/>
      <w:sz w:val="18"/>
      <w:szCs w:val="18"/>
    </w:rPr>
  </w:style>
  <w:style w:type="character" w:customStyle="1" w:styleId="Char1">
    <w:name w:val="页脚 Char"/>
    <w:link w:val="affff1"/>
    <w:uiPriority w:val="99"/>
    <w:qFormat/>
    <w:rPr>
      <w:rFonts w:ascii="宋体" w:eastAsia="宋体" w:hAnsi="Times New Roman" w:cs="Times New Roman"/>
      <w:sz w:val="18"/>
      <w:szCs w:val="18"/>
    </w:rPr>
  </w:style>
  <w:style w:type="character" w:customStyle="1" w:styleId="Char0">
    <w:name w:val="批注框文本 Char"/>
    <w:link w:val="affff0"/>
    <w:uiPriority w:val="99"/>
    <w:semiHidden/>
    <w:qFormat/>
    <w:rPr>
      <w:sz w:val="18"/>
      <w:szCs w:val="18"/>
    </w:rPr>
  </w:style>
  <w:style w:type="paragraph" w:styleId="affffc">
    <w:name w:val="Quote"/>
    <w:basedOn w:val="afffa"/>
    <w:next w:val="afffa"/>
    <w:link w:val="Char5"/>
    <w:uiPriority w:val="29"/>
    <w:qFormat/>
    <w:rPr>
      <w:i/>
      <w:iCs/>
      <w:color w:val="000000"/>
    </w:rPr>
  </w:style>
  <w:style w:type="character" w:customStyle="1" w:styleId="Char5">
    <w:name w:val="引用 Char"/>
    <w:link w:val="affffc"/>
    <w:uiPriority w:val="29"/>
    <w:qFormat/>
    <w:rPr>
      <w:i/>
      <w:iCs/>
      <w:color w:val="000000"/>
    </w:rPr>
  </w:style>
  <w:style w:type="character" w:customStyle="1" w:styleId="Char4">
    <w:name w:val="标题 Char"/>
    <w:link w:val="affff5"/>
    <w:qFormat/>
    <w:rPr>
      <w:rFonts w:ascii="Arial" w:eastAsia="宋体" w:hAnsi="Arial" w:cs="Arial"/>
      <w:b/>
      <w:bCs/>
      <w:sz w:val="32"/>
      <w:szCs w:val="32"/>
    </w:rPr>
  </w:style>
  <w:style w:type="paragraph" w:customStyle="1" w:styleId="affffd">
    <w:name w:val="标准标志"/>
    <w:next w:val="afffa"/>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227"/>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a"/>
    <w:qFormat/>
    <w:pPr>
      <w:spacing w:line="0" w:lineRule="atLeast"/>
    </w:pPr>
    <w:rPr>
      <w:rFonts w:ascii="黑体" w:eastAsia="黑体" w:hAnsi="宋体"/>
    </w:rPr>
  </w:style>
  <w:style w:type="paragraph" w:customStyle="1" w:styleId="afffff2">
    <w:name w:val="标准文件_标准正文"/>
    <w:basedOn w:val="afffa"/>
    <w:next w:val="afffff3"/>
    <w:qFormat/>
    <w:pPr>
      <w:snapToGrid w:val="0"/>
      <w:ind w:firstLineChars="200" w:firstLine="200"/>
    </w:pPr>
    <w:rPr>
      <w:kern w:val="0"/>
    </w:rPr>
  </w:style>
  <w:style w:type="paragraph" w:customStyle="1" w:styleId="afffff3">
    <w:name w:val="标准文件_段"/>
    <w:link w:val="Char6"/>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a"/>
    <w:qFormat/>
    <w:pPr>
      <w:jc w:val="center"/>
    </w:pPr>
    <w:rPr>
      <w:rFonts w:ascii="黑体" w:eastAsia="黑体"/>
      <w:kern w:val="0"/>
      <w:sz w:val="44"/>
    </w:rPr>
  </w:style>
  <w:style w:type="paragraph" w:customStyle="1" w:styleId="afffff6">
    <w:name w:val="标准文件_标准代替"/>
    <w:basedOn w:val="afffa"/>
    <w:next w:val="afffa"/>
    <w:qFormat/>
    <w:pPr>
      <w:spacing w:line="310" w:lineRule="exact"/>
      <w:jc w:val="right"/>
    </w:pPr>
    <w:rPr>
      <w:rFonts w:ascii="宋体" w:hAnsi="宋体"/>
      <w:kern w:val="0"/>
    </w:rPr>
  </w:style>
  <w:style w:type="paragraph" w:customStyle="1" w:styleId="afffff7">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a"/>
    <w:qFormat/>
    <w:pPr>
      <w:jc w:val="left"/>
    </w:pPr>
  </w:style>
  <w:style w:type="paragraph" w:customStyle="1" w:styleId="afffffa">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3">
    <w:name w:val="标准文件_二级条标题"/>
    <w:next w:val="afffff3"/>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a"/>
    <w:next w:val="afffff6"/>
    <w:qFormat/>
    <w:pPr>
      <w:spacing w:line="310" w:lineRule="exact"/>
      <w:jc w:val="right"/>
    </w:pPr>
    <w:rPr>
      <w:rFonts w:ascii="黑体" w:eastAsia="黑体"/>
      <w:kern w:val="0"/>
      <w:sz w:val="28"/>
    </w:rPr>
  </w:style>
  <w:style w:type="paragraph" w:customStyle="1" w:styleId="afffffd">
    <w:name w:val="标准文件_封面标准分类号"/>
    <w:basedOn w:val="afffa"/>
    <w:qFormat/>
    <w:rPr>
      <w:rFonts w:ascii="黑体" w:eastAsia="黑体"/>
      <w:b/>
      <w:kern w:val="0"/>
      <w:sz w:val="28"/>
    </w:rPr>
  </w:style>
  <w:style w:type="paragraph" w:customStyle="1" w:styleId="afffffe">
    <w:name w:val="标准文件_封面标准名称"/>
    <w:basedOn w:val="afffa"/>
    <w:qFormat/>
    <w:pPr>
      <w:spacing w:line="240" w:lineRule="auto"/>
      <w:jc w:val="center"/>
    </w:pPr>
    <w:rPr>
      <w:rFonts w:ascii="黑体" w:eastAsia="黑体"/>
      <w:kern w:val="0"/>
      <w:sz w:val="52"/>
    </w:rPr>
  </w:style>
  <w:style w:type="paragraph" w:customStyle="1" w:styleId="affffff">
    <w:name w:val="标准文件_封面标准英文名称"/>
    <w:basedOn w:val="afffa"/>
    <w:qFormat/>
    <w:pPr>
      <w:spacing w:line="240" w:lineRule="auto"/>
      <w:jc w:val="center"/>
    </w:pPr>
    <w:rPr>
      <w:rFonts w:ascii="黑体" w:eastAsia="黑体"/>
      <w:b/>
      <w:sz w:val="28"/>
    </w:rPr>
  </w:style>
  <w:style w:type="paragraph" w:customStyle="1" w:styleId="affffff0">
    <w:name w:val="标准文件_封面发布日期"/>
    <w:basedOn w:val="afffa"/>
    <w:qFormat/>
    <w:pPr>
      <w:spacing w:line="310" w:lineRule="exact"/>
    </w:pPr>
    <w:rPr>
      <w:rFonts w:ascii="黑体" w:eastAsia="黑体"/>
      <w:kern w:val="0"/>
      <w:sz w:val="28"/>
    </w:rPr>
  </w:style>
  <w:style w:type="paragraph" w:customStyle="1" w:styleId="affffff1">
    <w:name w:val="标准文件_封面密级"/>
    <w:basedOn w:val="afffa"/>
    <w:qFormat/>
    <w:rPr>
      <w:rFonts w:eastAsia="黑体"/>
      <w:sz w:val="32"/>
    </w:rPr>
  </w:style>
  <w:style w:type="paragraph" w:customStyle="1" w:styleId="affffff2">
    <w:name w:val="标准文件_封面实施日期"/>
    <w:basedOn w:val="afffa"/>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3"/>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4">
    <w:name w:val="标准文件_附录表标题"/>
    <w:next w:val="afffff3"/>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3"/>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3"/>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3"/>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3"/>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3"/>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
    <w:qFormat/>
    <w:rPr>
      <w:rFonts w:ascii="Times New Roman" w:eastAsia="宋体" w:hAnsi="Times New Roman" w:cs="Times New Roman"/>
      <w:szCs w:val="20"/>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a"/>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3"/>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3"/>
    <w:semiHidden/>
    <w:qFormat/>
    <w:rPr>
      <w:rFonts w:ascii="宋体" w:eastAsia="宋体" w:hAnsi="Times New Roman" w:cs="Times New Roman"/>
      <w:sz w:val="18"/>
      <w:szCs w:val="18"/>
    </w:rPr>
  </w:style>
  <w:style w:type="paragraph" w:customStyle="1" w:styleId="affffffa">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3"/>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3"/>
    <w:qFormat/>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3"/>
    <w:qFormat/>
    <w:pPr>
      <w:numPr>
        <w:ilvl w:val="2"/>
      </w:numPr>
      <w:spacing w:beforeLines="50" w:afterLines="50"/>
      <w:outlineLvl w:val="1"/>
    </w:pPr>
  </w:style>
  <w:style w:type="paragraph" w:customStyle="1" w:styleId="affffffc">
    <w:name w:val="标准文件_一致程度"/>
    <w:basedOn w:val="afffa"/>
    <w:qFormat/>
    <w:pPr>
      <w:spacing w:line="440" w:lineRule="exact"/>
      <w:jc w:val="center"/>
    </w:pPr>
    <w:rPr>
      <w:sz w:val="28"/>
    </w:rPr>
  </w:style>
  <w:style w:type="paragraph" w:customStyle="1" w:styleId="affffffd">
    <w:name w:val="标准文件_引言标题"/>
    <w:next w:val="afffa"/>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a"/>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3"/>
    <w:qFormat/>
    <w:pPr>
      <w:numPr>
        <w:numId w:val="16"/>
      </w:numPr>
      <w:tabs>
        <w:tab w:val="left" w:pos="0"/>
      </w:tabs>
      <w:spacing w:beforeLines="50" w:afterLines="50"/>
      <w:jc w:val="center"/>
    </w:pPr>
    <w:rPr>
      <w:rFonts w:ascii="黑体" w:eastAsia="黑体" w:hAnsi="Times New Roman"/>
      <w:sz w:val="21"/>
    </w:rPr>
  </w:style>
  <w:style w:type="paragraph" w:customStyle="1" w:styleId="afffffff">
    <w:name w:val="标准文件_正文公式"/>
    <w:basedOn w:val="afffa"/>
    <w:next w:val="afffff2"/>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3"/>
    <w:qFormat/>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3"/>
    <w:qFormat/>
    <w:pPr>
      <w:numPr>
        <w:numId w:val="18"/>
      </w:numPr>
      <w:jc w:val="center"/>
    </w:pPr>
    <w:rPr>
      <w:rFonts w:ascii="黑体" w:eastAsia="黑体" w:hAnsi="Times New Roman"/>
      <w:sz w:val="21"/>
    </w:rPr>
  </w:style>
  <w:style w:type="paragraph" w:customStyle="1" w:styleId="aff0">
    <w:name w:val="标准文件_正文英文图标题"/>
    <w:next w:val="afffff3"/>
    <w:qFormat/>
    <w:pPr>
      <w:numPr>
        <w:numId w:val="19"/>
      </w:numPr>
      <w:jc w:val="center"/>
    </w:pPr>
    <w:rPr>
      <w:rFonts w:ascii="黑体" w:eastAsia="黑体" w:hAnsi="Times New Roman"/>
      <w:sz w:val="21"/>
    </w:rPr>
  </w:style>
  <w:style w:type="paragraph" w:customStyle="1" w:styleId="afc">
    <w:name w:val="标准文件_编号列项（三级）"/>
    <w:qFormat/>
    <w:pPr>
      <w:numPr>
        <w:ilvl w:val="2"/>
        <w:numId w:val="13"/>
      </w:numPr>
    </w:pPr>
    <w:rPr>
      <w:rFonts w:ascii="宋体" w:hAnsi="Times New Roman"/>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a"/>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a"/>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a"/>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f2"/>
    <w:qFormat/>
    <w:pPr>
      <w:spacing w:beforeLines="0" w:afterLines="0"/>
      <w:outlineLvl w:val="9"/>
    </w:pPr>
    <w:rPr>
      <w:rFonts w:ascii="宋体" w:eastAsia="宋体"/>
    </w:rPr>
  </w:style>
  <w:style w:type="paragraph" w:customStyle="1" w:styleId="affffffffd">
    <w:name w:val="标准文件_五级无标题"/>
    <w:basedOn w:val="afff6"/>
    <w:qFormat/>
    <w:pPr>
      <w:spacing w:beforeLines="0" w:afterLines="0"/>
      <w:outlineLvl w:val="9"/>
    </w:pPr>
    <w:rPr>
      <w:rFonts w:ascii="宋体" w:eastAsia="宋体"/>
    </w:rPr>
  </w:style>
  <w:style w:type="paragraph" w:customStyle="1" w:styleId="affffffffe">
    <w:name w:val="标准文件_三级无标题"/>
    <w:basedOn w:val="afff4"/>
    <w:qFormat/>
    <w:pPr>
      <w:spacing w:beforeLines="0" w:afterLines="0"/>
      <w:outlineLvl w:val="9"/>
    </w:pPr>
    <w:rPr>
      <w:rFonts w:ascii="宋体" w:eastAsia="宋体"/>
    </w:rPr>
  </w:style>
  <w:style w:type="paragraph" w:customStyle="1" w:styleId="afffffffff">
    <w:name w:val="标准文件_二级无标题"/>
    <w:basedOn w:val="afff3"/>
    <w:qFormat/>
    <w:pPr>
      <w:spacing w:beforeLines="0" w:afterLines="0"/>
      <w:outlineLvl w:val="9"/>
    </w:pPr>
    <w:rPr>
      <w:rFonts w:ascii="宋体" w:eastAsia="宋体"/>
    </w:rPr>
  </w:style>
  <w:style w:type="paragraph" w:customStyle="1" w:styleId="afffffffff0">
    <w:name w:val="标准_四级无标题"/>
    <w:basedOn w:val="afff5"/>
    <w:next w:val="afffff3"/>
    <w:qFormat/>
    <w:rPr>
      <w:rFonts w:eastAsia="宋体"/>
    </w:rPr>
  </w:style>
  <w:style w:type="paragraph" w:customStyle="1" w:styleId="afffffffff1">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8"/>
    <w:qFormat/>
    <w:pPr>
      <w:numPr>
        <w:numId w:val="0"/>
      </w:numPr>
      <w:spacing w:after="280"/>
      <w:outlineLvl w:val="9"/>
    </w:pPr>
  </w:style>
  <w:style w:type="paragraph" w:customStyle="1" w:styleId="afffffffff3">
    <w:name w:val="标准文件_二级项"/>
    <w:qFormat/>
    <w:rPr>
      <w:rFonts w:ascii="宋体" w:hAnsi="Times New Roman"/>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3"/>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7">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f">
    <w:name w:val="标准文件_示例×："/>
    <w:basedOn w:val="afffa"/>
    <w:next w:val="afffffffff8"/>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b"/>
    <w:uiPriority w:val="99"/>
    <w:semiHidden/>
    <w:qFormat/>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b"/>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round"/>
      <w:spacing w:before="57"/>
    </w:pPr>
    <w:rPr>
      <w:sz w:val="21"/>
    </w:rPr>
  </w:style>
  <w:style w:type="paragraph" w:customStyle="1" w:styleId="affffffffff2">
    <w:name w:val="标准文件_文件名称"/>
    <w:basedOn w:val="afffff3"/>
    <w:next w:val="afffff3"/>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afterLines="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9"/>
    <w:qFormat/>
    <w:pPr>
      <w:spacing w:beforeLines="0" w:afterLines="0" w:line="276" w:lineRule="auto"/>
      <w:outlineLvl w:val="9"/>
    </w:pPr>
    <w:rPr>
      <w:rFonts w:ascii="宋体" w:eastAsia="宋体"/>
    </w:rPr>
  </w:style>
  <w:style w:type="paragraph" w:customStyle="1" w:styleId="affffffffff7">
    <w:name w:val="标准文件_附录二级无标题"/>
    <w:basedOn w:val="affa"/>
    <w:qFormat/>
    <w:pPr>
      <w:spacing w:beforeLines="0" w:afterLines="0" w:line="276" w:lineRule="auto"/>
      <w:outlineLvl w:val="9"/>
    </w:pPr>
    <w:rPr>
      <w:rFonts w:ascii="宋体" w:eastAsia="宋体"/>
    </w:rPr>
  </w:style>
  <w:style w:type="paragraph" w:customStyle="1" w:styleId="affffffffff8">
    <w:name w:val="标准文件_附录三级无标题"/>
    <w:basedOn w:val="affb"/>
    <w:qFormat/>
    <w:pPr>
      <w:spacing w:beforeLines="0" w:afterLines="0" w:line="276" w:lineRule="auto"/>
      <w:outlineLvl w:val="9"/>
    </w:pPr>
    <w:rPr>
      <w:rFonts w:ascii="宋体" w:eastAsia="宋体"/>
    </w:rPr>
  </w:style>
  <w:style w:type="paragraph" w:customStyle="1" w:styleId="affffffffff9">
    <w:name w:val="标准文件_附录四级无标题"/>
    <w:basedOn w:val="affc"/>
    <w:qFormat/>
    <w:pPr>
      <w:spacing w:beforeLines="0" w:afterLines="0" w:line="276" w:lineRule="auto"/>
      <w:outlineLvl w:val="9"/>
    </w:pPr>
    <w:rPr>
      <w:rFonts w:ascii="宋体" w:eastAsia="宋体"/>
    </w:rPr>
  </w:style>
  <w:style w:type="paragraph" w:customStyle="1" w:styleId="affffffffffa">
    <w:name w:val="标准文件_附录五级无标题"/>
    <w:basedOn w:val="affd"/>
    <w:qFormat/>
    <w:pPr>
      <w:spacing w:beforeLines="0" w:afterLines="0" w:line="276" w:lineRule="auto"/>
      <w:outlineLvl w:val="9"/>
    </w:pPr>
    <w:rPr>
      <w:rFonts w:ascii="宋体" w:eastAsia="宋体"/>
    </w:rPr>
  </w:style>
  <w:style w:type="paragraph" w:customStyle="1" w:styleId="affffffffffb">
    <w:name w:val="标准文件_引言一级无标题"/>
    <w:basedOn w:val="a7"/>
    <w:next w:val="afffff3"/>
    <w:qFormat/>
    <w:pPr>
      <w:spacing w:beforeLines="0" w:afterLines="0" w:line="276" w:lineRule="auto"/>
    </w:pPr>
    <w:rPr>
      <w:rFonts w:ascii="宋体" w:eastAsia="宋体"/>
    </w:rPr>
  </w:style>
  <w:style w:type="paragraph" w:customStyle="1" w:styleId="affffffffffc">
    <w:name w:val="标准文件_引言二级无标题"/>
    <w:basedOn w:val="a8"/>
    <w:next w:val="afffff3"/>
    <w:qFormat/>
    <w:pPr>
      <w:spacing w:beforeLines="0" w:afterLines="0" w:line="276" w:lineRule="auto"/>
    </w:pPr>
    <w:rPr>
      <w:rFonts w:ascii="宋体" w:eastAsia="宋体"/>
    </w:rPr>
  </w:style>
  <w:style w:type="paragraph" w:customStyle="1" w:styleId="affffffffffd">
    <w:name w:val="标准文件_引言三级无标题"/>
    <w:basedOn w:val="a9"/>
    <w:next w:val="afffff3"/>
    <w:qFormat/>
    <w:pPr>
      <w:spacing w:beforeLines="0" w:afterLines="0" w:line="276" w:lineRule="auto"/>
    </w:pPr>
    <w:rPr>
      <w:rFonts w:ascii="宋体" w:eastAsia="宋体"/>
    </w:rPr>
  </w:style>
  <w:style w:type="paragraph" w:customStyle="1" w:styleId="affffffffffe">
    <w:name w:val="标准文件_引言四级无标题"/>
    <w:basedOn w:val="aa"/>
    <w:next w:val="afffff3"/>
    <w:qFormat/>
    <w:pPr>
      <w:spacing w:beforeLines="0" w:afterLines="0" w:line="276" w:lineRule="auto"/>
    </w:pPr>
    <w:rPr>
      <w:rFonts w:ascii="宋体" w:eastAsia="宋体"/>
    </w:rPr>
  </w:style>
  <w:style w:type="paragraph" w:customStyle="1" w:styleId="afffffffffff">
    <w:name w:val="标准文件_引言五级无标题"/>
    <w:basedOn w:val="ab"/>
    <w:next w:val="afffff3"/>
    <w:qFormat/>
    <w:pPr>
      <w:spacing w:beforeLines="0" w:afterLines="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b"/>
    <w:qFormat/>
    <w:rPr>
      <w:rFonts w:ascii="黑体" w:eastAsia="黑体"/>
      <w:spacing w:val="85"/>
      <w:w w:val="100"/>
      <w:position w:val="3"/>
      <w:sz w:val="28"/>
      <w:szCs w:val="28"/>
    </w:rPr>
  </w:style>
  <w:style w:type="table" w:customStyle="1" w:styleId="12">
    <w:name w:val="网格型1"/>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网格型4"/>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网格型6"/>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网格型7"/>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网格型8"/>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网格型9"/>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网格型13"/>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网格型14"/>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网格型15"/>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一级条标题"/>
    <w:next w:val="afffa"/>
    <w:qFormat/>
    <w:pPr>
      <w:numPr>
        <w:ilvl w:val="1"/>
        <w:numId w:val="32"/>
      </w:numPr>
      <w:spacing w:beforeLines="50" w:afterLines="50"/>
      <w:outlineLvl w:val="2"/>
    </w:pPr>
    <w:rPr>
      <w:rFonts w:ascii="黑体" w:eastAsia="黑体" w:hAnsi="Times New Roman"/>
      <w:sz w:val="21"/>
      <w:szCs w:val="21"/>
    </w:rPr>
  </w:style>
  <w:style w:type="paragraph" w:customStyle="1" w:styleId="af4">
    <w:name w:val="二级条标题"/>
    <w:basedOn w:val="af3"/>
    <w:next w:val="afffa"/>
    <w:qFormat/>
    <w:pPr>
      <w:numPr>
        <w:ilvl w:val="2"/>
      </w:numPr>
      <w:spacing w:before="50" w:after="50"/>
      <w:outlineLvl w:val="3"/>
    </w:pPr>
  </w:style>
  <w:style w:type="paragraph" w:customStyle="1" w:styleId="af5">
    <w:name w:val="三级条标题"/>
    <w:basedOn w:val="af4"/>
    <w:next w:val="afffa"/>
    <w:qFormat/>
    <w:pPr>
      <w:numPr>
        <w:ilvl w:val="3"/>
      </w:numPr>
      <w:outlineLvl w:val="4"/>
    </w:pPr>
  </w:style>
  <w:style w:type="paragraph" w:customStyle="1" w:styleId="af6">
    <w:name w:val="四级条标题"/>
    <w:basedOn w:val="af5"/>
    <w:next w:val="afffa"/>
    <w:qFormat/>
    <w:pPr>
      <w:numPr>
        <w:ilvl w:val="4"/>
      </w:numPr>
      <w:outlineLvl w:val="5"/>
    </w:pPr>
  </w:style>
  <w:style w:type="paragraph" w:customStyle="1" w:styleId="af2">
    <w:name w:val="章标题"/>
    <w:next w:val="afffa"/>
    <w:qFormat/>
    <w:pPr>
      <w:numPr>
        <w:numId w:val="32"/>
      </w:numPr>
      <w:spacing w:beforeLines="100" w:afterLines="100"/>
      <w:jc w:val="both"/>
      <w:outlineLvl w:val="1"/>
    </w:pPr>
    <w:rPr>
      <w:rFonts w:ascii="黑体" w:eastAsia="黑体" w:hAnsi="Times New Roman"/>
      <w:sz w:val="21"/>
    </w:rPr>
  </w:style>
  <w:style w:type="table" w:customStyle="1" w:styleId="16">
    <w:name w:val="网格型16"/>
    <w:basedOn w:val="afffc"/>
    <w:qFormat/>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3F8F189AA4751843FA6DF872A2082"/>
        <w:category>
          <w:name w:val="常规"/>
          <w:gallery w:val="placeholder"/>
        </w:category>
        <w:types>
          <w:type w:val="bbPlcHdr"/>
        </w:types>
        <w:behaviors>
          <w:behavior w:val="content"/>
        </w:behaviors>
        <w:guid w:val="{F69A5B29-82E3-4409-AF97-7BBB638C8D87}"/>
      </w:docPartPr>
      <w:docPartBody>
        <w:p w:rsidR="00BA509E" w:rsidRDefault="00BA509E">
          <w:pPr>
            <w:pStyle w:val="1AB3F8F189AA4751843FA6DF872A2082"/>
          </w:pPr>
          <w:r>
            <w:rPr>
              <w:rStyle w:val="a3"/>
              <w:rFonts w:hint="eastAsia"/>
            </w:rPr>
            <w:t>单击或点击此处输入文字。</w:t>
          </w:r>
        </w:p>
      </w:docPartBody>
    </w:docPart>
    <w:docPart>
      <w:docPartPr>
        <w:name w:val="F6E3B57D4D794C32AF59E0059E024A51"/>
        <w:category>
          <w:name w:val="常规"/>
          <w:gallery w:val="placeholder"/>
        </w:category>
        <w:types>
          <w:type w:val="bbPlcHdr"/>
        </w:types>
        <w:behaviors>
          <w:behavior w:val="content"/>
        </w:behaviors>
        <w:guid w:val="{DC27B52C-00CA-4EF6-89C6-7F0EB82F218E}"/>
      </w:docPartPr>
      <w:docPartBody>
        <w:p w:rsidR="00BA509E" w:rsidRDefault="00BA509E">
          <w:pPr>
            <w:pStyle w:val="F6E3B57D4D794C32AF59E0059E024A51"/>
          </w:pPr>
          <w:r>
            <w:rPr>
              <w:rStyle w:val="a3"/>
              <w:rFonts w:hint="eastAsia"/>
            </w:rPr>
            <w:t>选择一项。</w:t>
          </w:r>
        </w:p>
      </w:docPartBody>
    </w:docPart>
    <w:docPart>
      <w:docPartPr>
        <w:name w:val="23610C53FDC840BA9006A7992781C085"/>
        <w:category>
          <w:name w:val="常规"/>
          <w:gallery w:val="placeholder"/>
        </w:category>
        <w:types>
          <w:type w:val="bbPlcHdr"/>
        </w:types>
        <w:behaviors>
          <w:behavior w:val="content"/>
        </w:behaviors>
        <w:guid w:val="{89DF522D-1523-4346-832B-C0D4290B0F10}"/>
      </w:docPartPr>
      <w:docPartBody>
        <w:p w:rsidR="00BA509E" w:rsidRDefault="00BA509E">
          <w:pPr>
            <w:pStyle w:val="23610C53FDC840BA9006A7992781C0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2CA"/>
    <w:rsid w:val="00030BD9"/>
    <w:rsid w:val="000774B4"/>
    <w:rsid w:val="000A15EB"/>
    <w:rsid w:val="00264EDD"/>
    <w:rsid w:val="00385DE5"/>
    <w:rsid w:val="005900E0"/>
    <w:rsid w:val="0065658E"/>
    <w:rsid w:val="009F430C"/>
    <w:rsid w:val="00B312CA"/>
    <w:rsid w:val="00B6551A"/>
    <w:rsid w:val="00BA509E"/>
    <w:rsid w:val="00D61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AB3F8F189AA4751843FA6DF872A2082">
    <w:name w:val="1AB3F8F189AA4751843FA6DF872A2082"/>
    <w:qFormat/>
    <w:pPr>
      <w:widowControl w:val="0"/>
      <w:jc w:val="both"/>
    </w:pPr>
    <w:rPr>
      <w:kern w:val="2"/>
      <w:sz w:val="21"/>
      <w:szCs w:val="22"/>
    </w:rPr>
  </w:style>
  <w:style w:type="paragraph" w:customStyle="1" w:styleId="F6E3B57D4D794C32AF59E0059E024A51">
    <w:name w:val="F6E3B57D4D794C32AF59E0059E024A51"/>
    <w:qFormat/>
    <w:pPr>
      <w:widowControl w:val="0"/>
      <w:jc w:val="both"/>
    </w:pPr>
    <w:rPr>
      <w:kern w:val="2"/>
      <w:sz w:val="21"/>
      <w:szCs w:val="22"/>
    </w:rPr>
  </w:style>
  <w:style w:type="paragraph" w:customStyle="1" w:styleId="23610C53FDC840BA9006A7992781C085">
    <w:name w:val="23610C53FDC840BA9006A7992781C08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ADBDF-75FC-4E50-87B6-3BF7FE9A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TotalTime>
  <Pages>57</Pages>
  <Words>6407</Words>
  <Characters>36520</Characters>
  <Application>Microsoft Office Word</Application>
  <DocSecurity>0</DocSecurity>
  <Lines>304</Lines>
  <Paragraphs>85</Paragraphs>
  <ScaleCrop>false</ScaleCrop>
  <Company>PCMI</Company>
  <LinksUpToDate>false</LinksUpToDate>
  <CharactersWithSpaces>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李琰</dc:creator>
  <dc:description>&lt;config cover="true" show_menu="true" version="1.0.0" doctype="SDKXY"&gt;_x000d_
&lt;/config&gt;</dc:description>
  <cp:lastModifiedBy>亚楠 王</cp:lastModifiedBy>
  <cp:revision>23</cp:revision>
  <cp:lastPrinted>2021-02-02T23:38:00Z</cp:lastPrinted>
  <dcterms:created xsi:type="dcterms:W3CDTF">2021-01-21T06:41:00Z</dcterms:created>
  <dcterms:modified xsi:type="dcterms:W3CDTF">2021-03-15T04:31:00Z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